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95" w:rsidRPr="008E2C31" w:rsidRDefault="00671685" w:rsidP="006716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8E2C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630595" w:rsidRPr="008E2C31" w:rsidRDefault="00630595" w:rsidP="006305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1685" w:rsidRPr="008E2C31" w:rsidRDefault="00671685" w:rsidP="006305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0595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решение Совета</w:t>
      </w:r>
    </w:p>
    <w:p w:rsidR="00630595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город-курорт Анапа</w:t>
      </w:r>
    </w:p>
    <w:p w:rsidR="00630595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 августа 2022 г. № 359 «Об утверждении Положения</w:t>
      </w:r>
    </w:p>
    <w:p w:rsidR="00630595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муниципальном контроле в области охраны</w:t>
      </w:r>
    </w:p>
    <w:p w:rsidR="00630595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использования особо охраняемых природных</w:t>
      </w:r>
    </w:p>
    <w:p w:rsidR="00630595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территорий местного значения в границах</w:t>
      </w:r>
    </w:p>
    <w:p w:rsidR="00630595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город-курорт Анапа»</w:t>
      </w:r>
    </w:p>
    <w:p w:rsidR="00630595" w:rsidRPr="008E2C31" w:rsidRDefault="00630595" w:rsidP="001C356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595" w:rsidRPr="008E2C31" w:rsidRDefault="00630595" w:rsidP="001C356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595" w:rsidRPr="008E2C31" w:rsidRDefault="00630595" w:rsidP="001C3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30 Устава муниципального образования муниципальный округ город-курорт Анапа Краснодарского края Совет муниципального образования город-курорт Анапа РЕШИЛ:</w:t>
      </w:r>
    </w:p>
    <w:p w:rsidR="00630595" w:rsidRPr="008E2C31" w:rsidRDefault="00630595" w:rsidP="001C3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7168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муниципального образования город-курорт Анапа от 25 августа 2022 г. № 359 «Об утверждении Положения о муниципаль-ном контроле в области охраны и использования особо охраняемых природных территорий местного значения в границах муниципального образования       город-курорт Анапа» изменение, утвердив приложение в новой редакции согласно приложению к настоящему решению.</w:t>
      </w:r>
    </w:p>
    <w:p w:rsidR="00A64179" w:rsidRPr="008E2C31" w:rsidRDefault="00A64179" w:rsidP="001C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C31">
        <w:rPr>
          <w:rFonts w:ascii="Times New Roman" w:hAnsi="Times New Roman" w:cs="Times New Roman"/>
          <w:sz w:val="28"/>
          <w:szCs w:val="28"/>
        </w:rPr>
        <w:t>2. Опубликовать настоящее решение в печатном средстве массовой информации и в официальном сетевом издании anapa-official.ru.</w:t>
      </w:r>
    </w:p>
    <w:p w:rsidR="00A64179" w:rsidRPr="008E2C31" w:rsidRDefault="00A64179" w:rsidP="001C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C31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:rsidR="00A64179" w:rsidRPr="008E2C31" w:rsidRDefault="00A64179" w:rsidP="001C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C31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:rsidR="00671685" w:rsidRPr="008E2C31" w:rsidRDefault="0067168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179" w:rsidRPr="008E2C31" w:rsidRDefault="00A64179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630595" w:rsidRPr="008E2C31" w:rsidTr="00630595">
        <w:tc>
          <w:tcPr>
            <w:tcW w:w="3300" w:type="pct"/>
            <w:vAlign w:val="bottom"/>
            <w:hideMark/>
          </w:tcPr>
          <w:p w:rsidR="0067168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город-курорт Анапа</w:t>
            </w:r>
            <w:r w:rsidR="00671685"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650" w:type="pct"/>
            <w:vAlign w:val="bottom"/>
            <w:hideMark/>
          </w:tcPr>
          <w:p w:rsidR="00630595" w:rsidRPr="008E2C31" w:rsidRDefault="0067168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С.Б. Маслова</w:t>
            </w:r>
          </w:p>
        </w:tc>
      </w:tr>
    </w:tbl>
    <w:p w:rsidR="00630595" w:rsidRPr="008E2C31" w:rsidRDefault="00630595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8E2C31" w:rsidRPr="008E2C31" w:rsidTr="00630595">
        <w:tc>
          <w:tcPr>
            <w:tcW w:w="3300" w:type="pct"/>
            <w:vAlign w:val="bottom"/>
            <w:hideMark/>
          </w:tcPr>
          <w:p w:rsidR="00671685" w:rsidRPr="008E2C31" w:rsidRDefault="0067168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 Анапа</w:t>
            </w:r>
          </w:p>
        </w:tc>
        <w:tc>
          <w:tcPr>
            <w:tcW w:w="1650" w:type="pct"/>
            <w:vAlign w:val="bottom"/>
            <w:hideMark/>
          </w:tcPr>
          <w:p w:rsidR="00671685" w:rsidRPr="008E2C31" w:rsidRDefault="00671685" w:rsidP="001C35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685" w:rsidRPr="008E2C31" w:rsidRDefault="00671685" w:rsidP="001C35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685" w:rsidRPr="008E2C31" w:rsidRDefault="00671685" w:rsidP="001C35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595" w:rsidRPr="008E2C31" w:rsidRDefault="00055007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671685"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Вовк</w:t>
            </w:r>
          </w:p>
        </w:tc>
      </w:tr>
    </w:tbl>
    <w:p w:rsidR="00630595" w:rsidRPr="008E2C31" w:rsidRDefault="00630595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4179" w:rsidRPr="008E2C31" w:rsidRDefault="00A64179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179" w:rsidRPr="008E2C31" w:rsidRDefault="00A64179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179" w:rsidRPr="008E2C31" w:rsidRDefault="00A64179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179" w:rsidRPr="008E2C31" w:rsidRDefault="00A64179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595" w:rsidRPr="008E2C31" w:rsidRDefault="00630595" w:rsidP="001C35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E2C31" w:rsidRPr="008E2C31" w:rsidTr="00671685">
        <w:tc>
          <w:tcPr>
            <w:tcW w:w="4814" w:type="dxa"/>
          </w:tcPr>
          <w:p w:rsidR="00671685" w:rsidRPr="008E2C31" w:rsidRDefault="00671685" w:rsidP="001C35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179" w:rsidRPr="008E2C31" w:rsidRDefault="00A64179" w:rsidP="001C35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179" w:rsidRPr="008E2C31" w:rsidRDefault="00A64179" w:rsidP="001C35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179" w:rsidRPr="008E2C31" w:rsidRDefault="00A64179" w:rsidP="001C35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179" w:rsidRPr="008E2C31" w:rsidRDefault="00A64179" w:rsidP="001C35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8"/>
            </w:tblGrid>
            <w:tr w:rsidR="008E2C31" w:rsidRPr="008E2C31" w:rsidTr="00661B0F">
              <w:tc>
                <w:tcPr>
                  <w:tcW w:w="4814" w:type="dxa"/>
                </w:tcPr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8E2C3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Приложение</w:t>
                  </w: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8E2C3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к решению Совета</w:t>
                  </w: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8E2C3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8E2C3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город-курорт Анапа</w:t>
                  </w: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8E2C3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от ____________ № ______</w:t>
                  </w: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8E2C3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 xml:space="preserve">«Приложение </w:t>
                  </w: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8E2C3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к решению Совета</w:t>
                  </w: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8E2C3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8E2C3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город-курорт Анапа</w:t>
                  </w: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8E2C3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от 25 августа 2022 г. № 359</w:t>
                  </w:r>
                </w:p>
                <w:p w:rsidR="00671685" w:rsidRPr="008E2C31" w:rsidRDefault="00671685" w:rsidP="001C3566">
                  <w:pPr>
                    <w:widowControl w:val="0"/>
                    <w:ind w:firstLine="70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71685" w:rsidRPr="008E2C31" w:rsidRDefault="00671685" w:rsidP="001C3566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</w:p>
              </w:tc>
            </w:tr>
          </w:tbl>
          <w:p w:rsidR="00671685" w:rsidRPr="008E2C31" w:rsidRDefault="00671685" w:rsidP="001C35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3740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муниципальном контроле в области охраны</w:t>
      </w:r>
    </w:p>
    <w:p w:rsidR="00533740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использования особо охраняемых природных территорий</w:t>
      </w:r>
    </w:p>
    <w:p w:rsidR="00533740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значения в границах муниципального образования</w:t>
      </w:r>
    </w:p>
    <w:p w:rsidR="00630595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город-курорт Анапа</w:t>
      </w:r>
    </w:p>
    <w:p w:rsidR="00A64179" w:rsidRPr="008E2C31" w:rsidRDefault="00A64179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595" w:rsidRPr="008E2C31" w:rsidRDefault="00630595" w:rsidP="001C356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A64179" w:rsidRPr="008E2C31" w:rsidRDefault="00A64179" w:rsidP="001C3566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муниципальном контроле в области охраны и использо</w:t>
      </w:r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особо охраняемых природных территорий местного значения в границах муниципального образования город-курорт Анапа (далее </w:t>
      </w:r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6D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оложение) разработано в соответствии с Федеральными законами </w:t>
      </w:r>
      <w:hyperlink r:id="rId5" w:anchor="/document/12125350/entry/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10 января 2002 г. </w:t>
        </w:r>
        <w:r w:rsidR="00A64179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№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7-ФЗ</w:t>
        </w:r>
      </w:hyperlink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окружающей среды</w:t>
      </w:r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anchor="/document/10107990/entry/0" w:history="1">
        <w:r w:rsidR="00A64179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14 марта 1995 г. №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33-ФЗ</w:t>
        </w:r>
      </w:hyperlink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особо о</w:t>
      </w:r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храняемых природных территориях»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anchor="/document/74449388/entry/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31 июля 2020 г. </w:t>
        </w:r>
        <w:r w:rsidR="00A64179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247-ФЗ</w:t>
        </w:r>
      </w:hyperlink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тре</w:t>
      </w:r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бованиях в Российской Федерации»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anchor="/document/74449814/entry/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31 июля 2020 г. </w:t>
        </w:r>
        <w:r w:rsidR="00533740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</w:t>
        </w:r>
        <w:r w:rsidR="00A64179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248-ФЗ</w:t>
        </w:r>
      </w:hyperlink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государственном контроле (надзоре) и муниципальном </w:t>
      </w:r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 (далее –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248), </w:t>
      </w:r>
      <w:hyperlink r:id="rId9" w:anchor="/document/12125267/entry/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 Российской Федера</w:t>
        </w:r>
        <w:r w:rsidR="00533740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ции об административных правонарушениях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Законами Краснодарского края </w:t>
      </w:r>
      <w:hyperlink r:id="rId10" w:anchor="/document/23940656/entry/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31 декабря 2003 г.</w:t>
        </w:r>
        <w:r w:rsidR="00533740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64179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656-КЗ</w:t>
        </w:r>
      </w:hyperlink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особо охраняемых природных </w:t>
      </w:r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территориях Краснодарского края»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anchor="/document/23940608/entry/0" w:history="1">
        <w:r w:rsidR="00A64179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23 июля 2003 г. №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608-КЗ</w:t>
        </w:r>
      </w:hyperlink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</w:t>
      </w:r>
      <w:r w:rsidR="00A6417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шениях»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anchor="/document/31531818/entry/100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муниципального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Анапа и устанавливает порядок организации и осуществления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Анапа.</w:t>
      </w:r>
    </w:p>
    <w:p w:rsidR="00630595" w:rsidRPr="008E2C31" w:rsidRDefault="00533740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отношениям, связанным с осуществлением муниципального контро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 области охраны и использования особо охраняемых природных территорий местного значения, организацией и проведением профилактических мероприя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тий, контрольных мероприятий применяются положения</w:t>
      </w:r>
      <w:r w:rsidR="00CF56D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anchor="/document/74449814/entry/0" w:history="1">
        <w:r w:rsidR="00630595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№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248.</w:t>
      </w:r>
    </w:p>
    <w:p w:rsidR="00630595" w:rsidRPr="008E2C31" w:rsidRDefault="00533740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области охраны и использования особо охраняемых природных территорий местного значения осуществляется посредством профилактики нарушений обязательных требований, организации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проведения контрольных мероприятий, принятия предусмотренных законода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тельством Российской Федерации мер по пресечению, предупреждению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устранению последствий выявленных нарушений обязательных требова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в области охраны 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использования особо охран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яемых природных территорий местн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значения проведение профилактических мероприятий, направленных на снижение риска причинения вреда (ущерба), является приоритетным по отношению к проведе</w:t>
      </w:r>
      <w:r w:rsidR="0053374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контрольных мероприятий.</w:t>
      </w:r>
    </w:p>
    <w:p w:rsidR="00533740" w:rsidRPr="008E2C31" w:rsidRDefault="00533740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в области охраны и использо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особо охраняемых природных территорий местного значения, располо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женных в границах муниципального образования город-курорт Анапа, являются:</w:t>
      </w:r>
    </w:p>
    <w:p w:rsidR="00630595" w:rsidRPr="008E2C31" w:rsidRDefault="00533740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hAnsi="Times New Roman" w:cs="Times New Roman"/>
          <w:sz w:val="28"/>
          <w:szCs w:val="28"/>
          <w:lang w:eastAsia="ru-RU"/>
        </w:rPr>
        <w:t>1) </w:t>
      </w:r>
      <w:r w:rsidR="00630595" w:rsidRPr="008E2C31">
        <w:rPr>
          <w:rFonts w:ascii="Times New Roman" w:hAnsi="Times New Roman" w:cs="Times New Roman"/>
          <w:sz w:val="28"/>
          <w:szCs w:val="28"/>
          <w:lang w:eastAsia="ru-RU"/>
        </w:rPr>
        <w:t>соблюдение юридическими лицами, индивидуальными предприни</w:t>
      </w:r>
      <w:r w:rsidRPr="008E2C3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hAnsi="Times New Roman" w:cs="Times New Roman"/>
          <w:sz w:val="28"/>
          <w:szCs w:val="28"/>
          <w:lang w:eastAsia="ru-RU"/>
        </w:rPr>
        <w:t xml:space="preserve">мателями и гражданами на особо охраняемых природных территориях местного значения </w:t>
      </w:r>
      <w:r w:rsidRPr="008E2C3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30595" w:rsidRPr="008E2C31">
        <w:rPr>
          <w:rFonts w:ascii="Times New Roman" w:hAnsi="Times New Roman" w:cs="Times New Roman"/>
          <w:sz w:val="28"/>
          <w:szCs w:val="28"/>
          <w:lang w:eastAsia="ru-RU"/>
        </w:rPr>
        <w:t>обязательных</w:t>
      </w:r>
      <w:r w:rsidRPr="008E2C3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30595" w:rsidRPr="008E2C31">
        <w:rPr>
          <w:rFonts w:ascii="Times New Roman" w:hAnsi="Times New Roman" w:cs="Times New Roman"/>
          <w:sz w:val="28"/>
          <w:szCs w:val="28"/>
          <w:lang w:eastAsia="ru-RU"/>
        </w:rPr>
        <w:t>требований,</w:t>
      </w:r>
      <w:r w:rsidRPr="008E2C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0595" w:rsidRPr="008E2C31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установленных</w:t>
      </w:r>
      <w:r w:rsidRPr="008E2C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0595" w:rsidRPr="008E2C31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4" w:anchor="/document/10107990/entry/0" w:history="1">
        <w:r w:rsidR="00630595" w:rsidRPr="008E2C31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</w:t>
        </w:r>
        <w:r w:rsidRPr="008E2C3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630595" w:rsidRPr="008E2C3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законом</w:t>
        </w:r>
      </w:hyperlink>
      <w:r w:rsidRPr="008E2C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0595" w:rsidRPr="008E2C31">
        <w:rPr>
          <w:rFonts w:ascii="Times New Roman" w:hAnsi="Times New Roman" w:cs="Times New Roman"/>
          <w:sz w:val="28"/>
          <w:szCs w:val="28"/>
          <w:lang w:eastAsia="ru-RU"/>
        </w:rPr>
        <w:t xml:space="preserve">от 14 марта 1995 г. </w:t>
      </w:r>
      <w:r w:rsidRPr="008E2C31">
        <w:rPr>
          <w:rFonts w:ascii="Times New Roman" w:hAnsi="Times New Roman" w:cs="Times New Roman"/>
          <w:sz w:val="28"/>
          <w:szCs w:val="28"/>
          <w:lang w:eastAsia="ru-RU"/>
        </w:rPr>
        <w:t>№ 33-ФЗ «</w:t>
      </w:r>
      <w:r w:rsidR="00630595" w:rsidRPr="008E2C31">
        <w:rPr>
          <w:rFonts w:ascii="Times New Roman" w:hAnsi="Times New Roman" w:cs="Times New Roman"/>
          <w:sz w:val="28"/>
          <w:szCs w:val="28"/>
          <w:lang w:eastAsia="ru-RU"/>
        </w:rPr>
        <w:t>Об особо охраняемых природных территориях</w:t>
      </w:r>
      <w:r w:rsidRPr="008E2C3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30595" w:rsidRPr="008E2C31">
        <w:rPr>
          <w:rFonts w:ascii="Times New Roman" w:hAnsi="Times New Roman" w:cs="Times New Roman"/>
          <w:sz w:val="28"/>
          <w:szCs w:val="28"/>
          <w:lang w:eastAsia="ru-RU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</w:t>
      </w:r>
      <w:r w:rsidRPr="008E2C3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hAnsi="Times New Roman" w:cs="Times New Roman"/>
          <w:sz w:val="28"/>
          <w:szCs w:val="28"/>
          <w:lang w:eastAsia="ru-RU"/>
        </w:rPr>
        <w:t>ными правовыми актами Краснодарского края в области охраны и использования особо охраняемых природных территорий местного значения, касающихся: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особо охраняемой природной территории местного значения;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 местного значения;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охранных зон особо охраняемых природных территорий местного значения;</w:t>
      </w:r>
    </w:p>
    <w:p w:rsidR="00630595" w:rsidRPr="008E2C31" w:rsidRDefault="00533740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решений, принимаемых по результатам контрольных мероприятий.</w:t>
      </w:r>
    </w:p>
    <w:p w:rsidR="00630595" w:rsidRPr="008E2C31" w:rsidRDefault="00533740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муниципального контроля в области охраны и использо</w:t>
      </w:r>
      <w:r w:rsidR="00700D5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особо охраняемых природных территорий местного значения, располо</w:t>
      </w:r>
      <w:r w:rsidR="00700D5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женных в границах муниципального образования город-курорт Анапа, являются: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помещения, сооружения, линейные объекты, территории, включая водные, земельные и лесные участки, оборудование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</w:t>
      </w:r>
      <w:r w:rsidR="00700D5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производственные объекты).</w:t>
      </w:r>
    </w:p>
    <w:p w:rsidR="00630595" w:rsidRPr="008E2C31" w:rsidRDefault="00700D5D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области охраны и использования особо охраняемых природных территорий местного значения осуществляется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администрацией муниципального образования город-курорт Анапа в лице управления жилищно-коммунального хозяйства администрации муници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город-курорт Анапа (далее –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управление).</w:t>
      </w:r>
    </w:p>
    <w:p w:rsidR="005448BF" w:rsidRPr="008E2C31" w:rsidRDefault="00700D5D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1.7.1. 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 уполномоченными осуществлять муници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контроль в области охраны и использования особо охраняемых природных территорий местного значения, являются</w:t>
      </w:r>
      <w:r w:rsidR="005448B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управления, в должностные обязанности которых </w:t>
      </w:r>
      <w:r w:rsidR="005448B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с должностными инструкциями входит осуществление полномочий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муниципальному контролю в области охраны и использования особо охраняемых природных территорий местного значения, в том числе проведение профилактических мероприятий и контро</w:t>
      </w:r>
      <w:r w:rsidR="00700D5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мероприятий (далее </w:t>
      </w:r>
      <w:r w:rsidR="005448B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48B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</w:t>
      </w:r>
      <w:r w:rsidR="00700D5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8B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инспектор).</w:t>
      </w:r>
    </w:p>
    <w:p w:rsidR="00630595" w:rsidRPr="008E2C31" w:rsidRDefault="00700D5D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1.7.2. 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уполномоченные осуществлять муниципальный контроль в области охраны и использования особо охраняемых природных территорий местного значения, имеют служебные удостоверения, выданные управляющим делами администрации муниципального образования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Анапа.</w:t>
      </w:r>
    </w:p>
    <w:p w:rsidR="00630595" w:rsidRPr="008E2C31" w:rsidRDefault="00700D5D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1.7.3. 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Инспекторы при осуществлении муниципального контроля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охраны и использования особо охраняемых природных территорий местного значения имеют права, обязанности и несут ответственность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15" w:anchor="/document/74449814/entry/0" w:history="1">
        <w:r w:rsidR="00630595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248-ФЗ и иными федеральными законами.</w:t>
      </w:r>
    </w:p>
    <w:p w:rsidR="00630595" w:rsidRPr="008E2C31" w:rsidRDefault="00700D5D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1.8. 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 рамках муниципального контроля в области охраны и использования особо охраняемых природных территорий ме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стного значения обеспечивает учет объектов контроля. Уче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объектов контроля осуществляется п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ведения журнала уч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объектов контроля. Форма и порядок ведения журнала учета объектов контроля разрабатывается и утверждается органом контроля.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сборе, обработке, анализе и учёте сведений об объектах контроля для целей их учёта управление использует информацию, представляемую ему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нормативными правовыми актами, информацию, получаемую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межведомственного взаимодействия, а также общедоступную информацию.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учёта объектов контроля на контролируемых лиц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630595" w:rsidRPr="008E2C31" w:rsidRDefault="00700D5D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при организации и осуществлении муниципального контроля в области охраны и использования особо охраняемых природных территорий местного значения получает на безвозмездной основе документы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 электронной форме. Перечень указанных документов и (или)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сведений,</w:t>
      </w:r>
      <w:r w:rsidR="00A378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A378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78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A378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378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A378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 у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становлены</w:t>
      </w:r>
      <w:r w:rsidR="00A378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" w:anchor="/document/400431324/entry/1000" w:history="1">
        <w:r w:rsidR="00630595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78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</w:t>
      </w:r>
      <w:r w:rsidR="00A378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  контроля,  утвержде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anchor="/document/400431324/entry/0" w:history="1">
        <w:r w:rsidR="00630595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6 марта 2021 г. № 338 «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межведомст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венном информационном взаимодействии в рамках осуществления государст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контроля (надзора), муниципального контроля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3740" w:rsidRPr="008E2C31" w:rsidRDefault="00533740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5D" w:rsidRPr="008E2C31" w:rsidRDefault="00700D5D" w:rsidP="001C3566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отнесения объектов контроля к категориям риска</w:t>
      </w:r>
    </w:p>
    <w:p w:rsidR="00700D5D" w:rsidRPr="008E2C31" w:rsidRDefault="00630595" w:rsidP="001C3566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в рамках осуществление</w:t>
      </w:r>
    </w:p>
    <w:p w:rsidR="00700D5D" w:rsidRPr="008E2C31" w:rsidRDefault="00630595" w:rsidP="001C3566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в области охраны и использования</w:t>
      </w:r>
    </w:p>
    <w:p w:rsidR="00700D5D" w:rsidRPr="008E2C31" w:rsidRDefault="00630595" w:rsidP="001C3566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охраняемых природных территорий местного значения</w:t>
      </w:r>
    </w:p>
    <w:p w:rsidR="00700D5D" w:rsidRPr="008E2C31" w:rsidRDefault="00700D5D" w:rsidP="001C3566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5D" w:rsidRPr="008E2C31" w:rsidRDefault="00700D5D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Система оценки и управления рисками причинения вреда (ущерба)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охраняемым законом ценностям, в том числе критерии отнесения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к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(ущерба)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ценностям при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в области охраны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использования особо охраняемых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управлением применяются в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6C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 23 Закона  № 248-ФЗ.</w:t>
      </w:r>
    </w:p>
    <w:p w:rsidR="00FD36CB" w:rsidRPr="008E2C31" w:rsidRDefault="00FD36CB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Управление при осуществлении муниципального контроля в области охраны и использования особо охраняемых природных территорий местного значения относит объекты контроля к одной из следующих категорий риска причинения вреда (ущерба) охраняемым законом ценностям (далее – категория риска):</w:t>
      </w:r>
    </w:p>
    <w:p w:rsidR="00E945A6" w:rsidRPr="008E2C31" w:rsidRDefault="00E945A6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:rsidR="00E945A6" w:rsidRPr="008E2C31" w:rsidRDefault="00E945A6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:rsidR="00E945A6" w:rsidRPr="008E2C31" w:rsidRDefault="00E945A6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:rsidR="00E945A6" w:rsidRPr="008E2C31" w:rsidRDefault="00E945A6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риска:</w:t>
      </w:r>
    </w:p>
    <w:p w:rsidR="00EF7FD0" w:rsidRPr="008E2C31" w:rsidRDefault="00E945A6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среднего риска – установление в течение двух лет, предшествующих моменту отнесения управлением объекта контроля к одной из категорий риска, факта причинения вреда объектам муниципального контроля вследствие нарушения законодательства контролируемым лицом, в том числе вследствие действия (бездействия) должностных лиц контролируемого лица, и (или) иными лицами, действующими на основании договорных отношений с контроли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руемым лицом, установленных судебным актом (постановлением, решением, приговором);</w:t>
      </w:r>
    </w:p>
    <w:p w:rsidR="00EF7FD0" w:rsidRPr="008E2C31" w:rsidRDefault="00EF7FD0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C31">
        <w:rPr>
          <w:rFonts w:ascii="Times New Roman" w:hAnsi="Times New Roman" w:cs="Times New Roman"/>
          <w:sz w:val="28"/>
          <w:szCs w:val="28"/>
        </w:rPr>
        <w:t>для умеренного риска – совершение в течение двух лет, предшествующих моменту отнесения управлением объекта контроля к одной из категорий риска, административного правонарушения без причинения вреда объектам муници</w:t>
      </w:r>
      <w:r w:rsidR="004A5580" w:rsidRPr="008E2C31">
        <w:rPr>
          <w:rFonts w:ascii="Times New Roman" w:hAnsi="Times New Roman" w:cs="Times New Roman"/>
          <w:sz w:val="28"/>
          <w:szCs w:val="28"/>
        </w:rPr>
        <w:t>-</w:t>
      </w:r>
      <w:r w:rsidRPr="008E2C31">
        <w:rPr>
          <w:rFonts w:ascii="Times New Roman" w:hAnsi="Times New Roman" w:cs="Times New Roman"/>
          <w:sz w:val="28"/>
          <w:szCs w:val="28"/>
        </w:rPr>
        <w:lastRenderedPageBreak/>
        <w:t>пального контроля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EF7FD0" w:rsidRPr="008E2C31" w:rsidRDefault="00EF7FD0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hAnsi="Times New Roman" w:cs="Times New Roman"/>
          <w:sz w:val="28"/>
          <w:szCs w:val="28"/>
        </w:rPr>
        <w:t>для низкого риска – отсутствие обстоятельств, предусмотренных для среднего и умеренного рисков.</w:t>
      </w:r>
    </w:p>
    <w:p w:rsidR="00EF7FD0" w:rsidRPr="008E2C31" w:rsidRDefault="0036185F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2.3. </w:t>
      </w:r>
      <w:r w:rsidR="00EF7FD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</w:t>
      </w:r>
      <w:r w:rsidR="004A558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EF7FD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с контролируемыми лицами (за исключением сбора, обработки, анализа и учета сведений в рамках обязательного профилактического визита). При осуществле</w:t>
      </w:r>
      <w:r w:rsidR="004A558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F7FD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нии сбора, обработки, анализа и учета сведений об объектах контроля в целях </w:t>
      </w:r>
      <w:r w:rsidR="004A558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EF7FD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их отнесения к категориям риска либо определения индикаторов риска наруше</w:t>
      </w:r>
      <w:r w:rsidR="004A558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F7FD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:rsidR="0036185F" w:rsidRPr="008E2C31" w:rsidRDefault="009D5DB4" w:rsidP="001C35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="0036185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объект контроля не отнесен управлением к определен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185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категории риска, он считается отнесенным к категории низкого риска.</w:t>
      </w:r>
    </w:p>
    <w:p w:rsidR="0036185F" w:rsidRPr="008E2C31" w:rsidRDefault="009D5DB4" w:rsidP="001C35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="0036185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в течение пяти рабочих дней со дня поступления сведений          о соответствии объекта контроля критериям риска иной категории риска либо     об изменении критериев риска должно принять решение об изменении категории риска указанного объекта контроля. </w:t>
      </w:r>
    </w:p>
    <w:p w:rsidR="0036185F" w:rsidRPr="008E2C31" w:rsidRDefault="009D5DB4" w:rsidP="001C35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r w:rsidR="0036185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лицо, в том числе с использованием федеральной государственной информационной системы «Единый портал государственных     и муниципальных услуг (функций)» (далее – 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      и муниципальных услуг</w:t>
      </w:r>
      <w:r w:rsidR="0036185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вправе подать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85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6185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соответствия критериям риска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85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отнесения к иной категории риска.</w:t>
      </w:r>
    </w:p>
    <w:p w:rsidR="0036185F" w:rsidRPr="008E2C31" w:rsidRDefault="0036185F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DB4" w:rsidRPr="008E2C31" w:rsidRDefault="009D5DB4" w:rsidP="001C3566">
      <w:pPr>
        <w:pStyle w:val="a4"/>
        <w:tabs>
          <w:tab w:val="left" w:pos="7938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профилактических мероприятий в рамка</w:t>
      </w:r>
      <w:r w:rsidR="0036185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</w:p>
    <w:p w:rsidR="009D5DB4" w:rsidRPr="008E2C31" w:rsidRDefault="00630595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муниципального контроля в области охраны</w:t>
      </w:r>
    </w:p>
    <w:p w:rsidR="009D5DB4" w:rsidRPr="008E2C31" w:rsidRDefault="00630595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использования особо охраняемых природных территорий</w:t>
      </w:r>
    </w:p>
    <w:p w:rsidR="00630595" w:rsidRPr="008E2C31" w:rsidRDefault="00630595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</w:p>
    <w:p w:rsidR="0036185F" w:rsidRPr="008E2C31" w:rsidRDefault="0036185F" w:rsidP="001C3566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DB4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5DB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Профилактические мероприятия </w:t>
      </w:r>
      <w:r w:rsidR="009D5DB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управлением в целях: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стимулирования добросовестного соблюдения обязательных требований всеми контролируемыми лицами;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условий, причин и факторов, способных привести к наруше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 обязательных требований и (или) причинению вреда (ущерба) охраняемым законом ценностям;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условий для доведения обязательных требований до контроли</w:t>
      </w:r>
      <w:r w:rsidR="009D5DB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руемых лиц, повышения информированности о способах их соблюдения.</w:t>
      </w:r>
    </w:p>
    <w:p w:rsidR="00630595" w:rsidRPr="008E2C31" w:rsidRDefault="009D5DB4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осуществляются управлением на основании программы профилактики рисков причинения вреда (ущерба) охраняемым законом ценностям, утверждаемой руководителем контрольного органа.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Управление может проводить профилактические мероприятия,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предусмотренные указанной программой профилактики.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в области охраны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использования особо охраняемых природных территорий местного значения </w:t>
      </w:r>
      <w:r w:rsidR="00E1002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муниципального образования город-курорт Анапа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проводиться следующие виды профилактических мероприятий: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630595" w:rsidRPr="008E2C31" w:rsidRDefault="00D125CD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D125CD" w:rsidRPr="008E2C31" w:rsidRDefault="00D125CD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предостережения;</w:t>
      </w:r>
    </w:p>
    <w:p w:rsidR="00D125CD" w:rsidRPr="008E2C31" w:rsidRDefault="00D125CD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визит.</w:t>
      </w:r>
    </w:p>
    <w:p w:rsidR="00E10026" w:rsidRPr="008E2C31" w:rsidRDefault="00630595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E1002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Информирование.</w:t>
      </w:r>
    </w:p>
    <w:p w:rsidR="00D125CD" w:rsidRPr="008E2C31" w:rsidRDefault="00E10026" w:rsidP="001C3566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причинён, инспектор незамедлительно направляет информацию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начальнику управления для принятия решения о про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контроль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мероприятий</w:t>
      </w:r>
      <w:r w:rsidR="00D125CD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либо в случаях, предусмотренных 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 № 248-ФЗ </w:t>
      </w:r>
      <w:r w:rsidR="00D125CD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</w:t>
      </w:r>
      <w:r w:rsidR="004A558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125CD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мает меры, указанные в </w:t>
      </w:r>
      <w:hyperlink r:id="rId18" w:anchor="/document/74449814/entry/90" w:history="1">
        <w:r w:rsidR="00D125CD" w:rsidRPr="008E2C3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 90</w:t>
        </w:r>
      </w:hyperlink>
      <w:r w:rsidR="00D125CD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 № 248-ФЗ.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1002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002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125C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осуществляет информирование контролируемых лиц </w:t>
      </w:r>
      <w:r w:rsidR="00E1002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заинтересованных лиц по вопросам соблюдения обязательных требований.</w:t>
      </w:r>
    </w:p>
    <w:p w:rsidR="00630595" w:rsidRPr="008E2C31" w:rsidRDefault="00E1002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посредств</w:t>
      </w:r>
      <w:r w:rsidR="007C764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размещения соот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ветствующих сведений на официальном Интернет-портале администрации муниципального образования город-курорт Анапа (далее </w:t>
      </w:r>
      <w:r w:rsidR="009B3E5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портал), в средствах массовой информации, через личные кабинеты контролируемых лиц в госу</w:t>
      </w:r>
      <w:r w:rsidR="009B3E5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информационных системах (при их наличии) и в иных формах.</w:t>
      </w:r>
    </w:p>
    <w:p w:rsidR="00630595" w:rsidRPr="008E2C31" w:rsidRDefault="00E1002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размещает и поддерживает в актуальной состоянии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сведения, предусмотренные </w:t>
      </w:r>
      <w:hyperlink r:id="rId19" w:anchor="/document/74449814/entry/4603" w:history="1">
        <w:r w:rsidR="00630595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46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№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248-ФЗ.</w:t>
      </w:r>
    </w:p>
    <w:p w:rsidR="00E10026" w:rsidRPr="008E2C31" w:rsidRDefault="00E1002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Консультирование.</w:t>
      </w:r>
    </w:p>
    <w:p w:rsidR="00630595" w:rsidRPr="008E2C31" w:rsidRDefault="00E1002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по обращениям контролируемых лиц и их представи</w:t>
      </w:r>
      <w:r w:rsidR="009C0CA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</w:t>
      </w: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направленных в том числе посредством единого портала государственных и муниципальных услуг или регионального портала государственных и муници</w:t>
      </w:r>
      <w:r w:rsidR="009C0CA5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пальных услуг, осуществляет консультирование (дает разъяснения по вопросам, связанным с организацией и осуществлением муниципального контроля).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9C0CA5" w:rsidRPr="008E2C31" w:rsidRDefault="009C0CA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 Консультирование осуществляется по следующим вопросам:</w:t>
      </w:r>
    </w:p>
    <w:p w:rsidR="009C0CA5" w:rsidRPr="008E2C31" w:rsidRDefault="009C0CA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9C0CA5" w:rsidRPr="008E2C31" w:rsidRDefault="009C0CA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профилактических, контрольных мероприятий</w:t>
      </w:r>
      <w:r w:rsidR="00CF56D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настоящим П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630595" w:rsidRPr="008E2C31" w:rsidRDefault="009C0CA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может осуществляться инспектором по телефону, по средствам видео-конференц-связи,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мобильного приложения «Инспектор», на личном прие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либо в ходе проведения профилактического мероприятия, контрольного мероприятия.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консультирования не должно превышать 15 минут.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9C0CA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CA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 Личный прие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 граждан проводится начальником упр</w:t>
      </w:r>
      <w:r w:rsidR="009C0CA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авления. Информация о месте прие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а также об установленных для при</w:t>
      </w:r>
      <w:r w:rsidR="009C0CA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днях и часах размещается на портале.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C0CA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CA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в письменной форме осуществляется должностным лицом управления в следующих случаях: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 представлен письменный запрос о предоставле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письменного ответа по вопросам консультирования;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консультирования предоставить ответ на поставленные вопросы невозможно;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поставленные вопросы требует дополнительного запроса сведений от органов власти или иных лиц.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C0CA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CA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консультирования должностное лицо управле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обязано соблюдать конфиденциальность информации, доступ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которой ограничен в соответствии с законодательством Российской Федерации.</w:t>
      </w:r>
    </w:p>
    <w:p w:rsidR="00630595" w:rsidRPr="008E2C31" w:rsidRDefault="009C0CA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3.5.7. 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управления, иных участников контрольного мероприятия.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ставшая известной должностному лицу управления в ходе консультирования, не может использоваться управлением в целях оценки контролируемого лица по вопросам соблюдения обязательных требований.</w:t>
      </w:r>
    </w:p>
    <w:p w:rsidR="00630595" w:rsidRPr="008E2C31" w:rsidRDefault="00296319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3.5.8. Управление осуществляет уче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консультирований.</w:t>
      </w:r>
    </w:p>
    <w:p w:rsidR="00630595" w:rsidRPr="008E2C31" w:rsidRDefault="00296319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течение календарного года в управление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портале письменного разъяснения, подписанного уполномоченным должностным лицом, без указания в та</w:t>
      </w:r>
      <w:r w:rsidR="009C0CA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разъяснении сведений, отнесе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к категории ограниченного доступа.</w:t>
      </w:r>
    </w:p>
    <w:p w:rsidR="003635B7" w:rsidRPr="008E2C31" w:rsidRDefault="00296319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Объявление предостережения.</w:t>
      </w:r>
    </w:p>
    <w:p w:rsidR="003635B7" w:rsidRPr="008E2C31" w:rsidRDefault="003635B7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 В случае наличия у управления сведений о готовящихся нарушениях обязательных требований или признаках нарушений обязательных требований   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управление объявляет контролируемому лицу предостережение          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3635B7" w:rsidRPr="008E2C31" w:rsidRDefault="003635B7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 Предостережение о недопустимости нарушения обязательных требований объявляется и направляется контролируемому лицу в порядке, предусмотренном Законом  № 248-ФЗ, и должно содержать указание на соот-ветствующие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3635B7" w:rsidRPr="008E2C31" w:rsidRDefault="003635B7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CF56D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Контролируемое лицо вправе после получения предостережения          о недопустимости нарушения обязательных требований подать в управление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 в срок не позднее трех рабочих дней с момента его получения.</w:t>
      </w:r>
    </w:p>
    <w:p w:rsidR="001F6B1F" w:rsidRPr="008E2C31" w:rsidRDefault="00442152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в отношении объявленного предостережения подается контролируемым лицом в письменной форме с приложением документов, подтверждающих личность и полномочия подписавшего его лица.</w:t>
      </w:r>
    </w:p>
    <w:p w:rsidR="003635B7" w:rsidRPr="008E2C31" w:rsidRDefault="001F6B1F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регистрирует возражение контролируемого лица в отношении объявленного предостережения в день их поступления.</w:t>
      </w:r>
    </w:p>
    <w:p w:rsidR="001F6B1F" w:rsidRPr="008E2C31" w:rsidRDefault="001F6B1F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 срок не позднее 14 рабочих дней с момента регистрации возражения контролируемого лица в отношении объявленного предостережения рассматривает его и дает письменный ответ о принятии (об отказе в принятии) возражений. Отказ в принятии возражений должен быть мотивированным                и содержать конкретные основания отказа.</w:t>
      </w:r>
    </w:p>
    <w:p w:rsidR="001F6B1F" w:rsidRPr="008E2C31" w:rsidRDefault="001F6B1F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ответ о принятом возражении (об отказе в принятии возражения) подписывается начальником управления.</w:t>
      </w:r>
    </w:p>
    <w:p w:rsidR="00CF56D5" w:rsidRPr="008E2C31" w:rsidRDefault="00CF56D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 Управление осуществляет учет объявленных ими предостережений о недопустимости нарушения обязательных требований и использует соответст-вующие данные для проведения иных профилактических мероприятий                     и контрольных мероприятий.</w:t>
      </w:r>
    </w:p>
    <w:p w:rsidR="00CF56D5" w:rsidRPr="008E2C31" w:rsidRDefault="00CF56D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Профилактический визит</w:t>
      </w:r>
    </w:p>
    <w:p w:rsidR="00CF56D5" w:rsidRPr="008E2C31" w:rsidRDefault="00CF56D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3.7.1. </w:t>
      </w:r>
      <w:r w:rsidRPr="008E2C31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F56D5" w:rsidRPr="008E2C31" w:rsidRDefault="00CF56D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                      к принадлежащим ему объектам контроля, их соответствии критериям риска,         о рекомендуемых способах снижения категории риска, видах, содержании             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F56D5" w:rsidRPr="008E2C31" w:rsidRDefault="00CF56D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8F6ACC" w:rsidRPr="008E2C31" w:rsidRDefault="00CF56D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 Обязательные профилактические 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визиты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охраны и использования 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охраняемых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природных 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значения, отнесенных к 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Положения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категориям риска, не проводятся (за исключением случаев проведения обязательных профилактических визитов по основаниям, установленным пунктом 4 части 1 и частью 2 статьи 52.1 Закона № 248-ФЗ).</w:t>
      </w:r>
    </w:p>
    <w:p w:rsidR="008F6ACC" w:rsidRPr="008E2C31" w:rsidRDefault="008F6ACC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3.7.3. </w:t>
      </w: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Обязательный профилактический визит не предусматривает отказ контролируемого лица от его проведения. </w:t>
      </w:r>
    </w:p>
    <w:p w:rsidR="008F6ACC" w:rsidRPr="008E2C31" w:rsidRDefault="008F6ACC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 По окончании проведения обязательного профилактического визита составляется акт о проведении обязательного профилактического визита (далее также – акт обязательного профилактического визита) в порядке, предусмотренном </w:t>
      </w:r>
      <w:hyperlink r:id="rId20" w:anchor="/document/74449814/entry/9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90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№ 248-ФЗ для контрольных мероприятий.</w:t>
      </w:r>
    </w:p>
    <w:p w:rsidR="008F6ACC" w:rsidRPr="008E2C31" w:rsidRDefault="008F6ACC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предусмот-ренном </w:t>
      </w:r>
      <w:hyperlink r:id="rId21" w:anchor="/document/74449814/entry/88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88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№ 248-ФЗ для контрольных мероприятий.</w:t>
      </w:r>
    </w:p>
    <w:p w:rsidR="008F6ACC" w:rsidRPr="008E2C31" w:rsidRDefault="008F6ACC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профилак-тического визита в порядке, предусмотренном </w:t>
      </w:r>
      <w:hyperlink r:id="rId22" w:anchor="/document/74449814/entry/651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10 статьи 65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            № 248-ФЗ для контрольных (надзорных) мероприятий.</w:t>
      </w:r>
    </w:p>
    <w:p w:rsidR="008F6ACC" w:rsidRPr="008E2C31" w:rsidRDefault="008F6ACC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Инспектор вправе не позднее трех месяцев с даты составления акта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невозможности проведения обязательного профилактического визита принять решение о повторном проведении обязательного профилактического визита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контролируемого лица.</w:t>
      </w:r>
    </w:p>
    <w:p w:rsidR="008F6ACC" w:rsidRPr="008E2C31" w:rsidRDefault="008F6ACC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3.7.5. Предписание об устранении выявленных нарушений обязательных требований выдается контролируемому лицу в случае, если такие нарушения </w:t>
      </w:r>
      <w:r w:rsidR="004A558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устранены до окончания проведения обязательного профилактического визита в порядке, предусмотренном </w:t>
      </w:r>
      <w:hyperlink r:id="rId23" w:anchor="/document/74449814/entry/901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90.1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№ 248-ФЗ.</w:t>
      </w:r>
    </w:p>
    <w:p w:rsidR="008F6ACC" w:rsidRPr="008E2C31" w:rsidRDefault="008F6ACC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3.7.6. 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</w:t>
      </w:r>
      <w:r w:rsidR="00AD67C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организацией либо государственным или муниципальным учреждением.</w:t>
      </w:r>
    </w:p>
    <w:p w:rsidR="00485B36" w:rsidRPr="008E2C31" w:rsidRDefault="008F6ACC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подает заявление о проведении профилактического визита посредством </w:t>
      </w:r>
      <w:hyperlink r:id="rId24" w:tgtFrame="_blank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портала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государственных и муниципальных услуг или регионального портала государственных и муниципальных услуг. </w:t>
      </w:r>
      <w:r w:rsidR="00485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заявление в течение десяти рабочих дней </w:t>
      </w:r>
      <w:r w:rsidR="00485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принимает решение о проведении профилактического визита либо об отказе </w:t>
      </w:r>
      <w:r w:rsidR="00485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проведении, о чем уведомляет контролируемое лицо.</w:t>
      </w:r>
    </w:p>
    <w:p w:rsidR="00485B36" w:rsidRPr="008E2C31" w:rsidRDefault="008F6ACC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</w:t>
      </w:r>
      <w:r w:rsidR="00C077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вающим фиксирование такого согласования.</w:t>
      </w:r>
    </w:p>
    <w:p w:rsidR="00485B36" w:rsidRPr="008E2C31" w:rsidRDefault="00485B3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проведении профилактического визита принимается управлением в случаях, установленных частью 4 статьи 52.2 Закона № 248-ФЗ.</w:t>
      </w:r>
    </w:p>
    <w:p w:rsidR="00485B36" w:rsidRPr="008E2C31" w:rsidRDefault="00485B3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управления об отказе в проведении профилактического визита может быть обжаловано контролируемым лицом в порядке, установленном Закона № 248-ФЗ.</w:t>
      </w:r>
    </w:p>
    <w:p w:rsidR="00C0774A" w:rsidRPr="008E2C31" w:rsidRDefault="00485B3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3.7.7. Контролируемое лицо вправе отозвать заявление о проведении профилактического визита либо направить отказ от проведения профилак</w:t>
      </w:r>
      <w:r w:rsidR="00AD67C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тического визита, уведомив об этом контрольный (надзорный) орган не позднее чем за пять рабочих дней до даты его проведения.</w:t>
      </w:r>
    </w:p>
    <w:p w:rsidR="00C0774A" w:rsidRPr="008E2C31" w:rsidRDefault="00485B3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3.7.8. Разъяснения и рекомендации, полученные контролируемым лицом </w:t>
      </w:r>
      <w:r w:rsidR="00C077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визита, носят рекомендательный характер.</w:t>
      </w:r>
    </w:p>
    <w:p w:rsidR="00C0774A" w:rsidRPr="008E2C31" w:rsidRDefault="00485B3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3.7.9. Предписания об устранении выявленных в ходе профилактического визита нарушений обязательных требований контролируемым лицам </w:t>
      </w:r>
      <w:r w:rsidR="00C077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выдаются.</w:t>
      </w:r>
    </w:p>
    <w:p w:rsidR="00485B36" w:rsidRPr="008E2C31" w:rsidRDefault="00485B3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3.7.10. 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</w:t>
      </w:r>
      <w:r w:rsidR="00C0774A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об этом начальнику управления для принятия решения о проведении контрольных (надзорных) мероприятий.</w:t>
      </w:r>
    </w:p>
    <w:p w:rsidR="00485B36" w:rsidRPr="008E2C31" w:rsidRDefault="00485B36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B0F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Виды контрольных мероприятий, проведение которых</w:t>
      </w:r>
    </w:p>
    <w:p w:rsidR="00661B0F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в рамках осуществления муниципального кон</w:t>
      </w:r>
      <w:r w:rsidR="00661B0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роля</w:t>
      </w:r>
    </w:p>
    <w:p w:rsidR="00661B0F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охраны и использования особо охраняемых природных</w:t>
      </w:r>
    </w:p>
    <w:p w:rsidR="00661B0F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местного значения, и перечень допустимых</w:t>
      </w:r>
    </w:p>
    <w:p w:rsidR="00661B0F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действий в составе каждого контрольного</w:t>
      </w:r>
    </w:p>
    <w:p w:rsidR="00630595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</w:p>
    <w:p w:rsidR="00661B0F" w:rsidRPr="008E2C31" w:rsidRDefault="00661B0F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661B0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в области охраны </w:t>
      </w:r>
      <w:r w:rsidR="00661B0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использования особо охраняемых природных территорий местного значения управлением могут проводиться следующие виды контрольных мероприятий, требующие взаимодействия с контролируемым лицом: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документарная проверка;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проверка.</w:t>
      </w:r>
    </w:p>
    <w:p w:rsidR="00661B0F" w:rsidRPr="008E2C31" w:rsidRDefault="00661B0F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Инспекционный визит и выездная проверка могут проводиться управлением с использованием средств дистанционного взаимодействия, в том числе посредством видео-конференц-связи, а также с использованием мобиль</w:t>
      </w:r>
      <w:r w:rsidR="00AD67C0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приложения «Инспектор».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Без взаимодействия с контролируемым лицом проводятся следующие контрольные мероприятия: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соблюдением обязательных требований;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выездное обследование.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2C0B4C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осуществлении муниципального контроля в области охраны </w:t>
      </w:r>
      <w:r w:rsidR="002C0B4C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использования особо охраняемых природных территорий местного значения </w:t>
      </w:r>
      <w:r w:rsidR="002C0B4C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плановые контрольные мероприятия для объектов контроля, </w:t>
      </w:r>
      <w:r w:rsidR="002C0B4C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отнесенных к категориям риска, установленным разделом 2 настоящего Положения,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проводятся.</w:t>
      </w:r>
    </w:p>
    <w:p w:rsidR="00775ED3" w:rsidRPr="008E2C31" w:rsidRDefault="00024AA5" w:rsidP="001C35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C31">
        <w:rPr>
          <w:rFonts w:ascii="Times New Roman" w:eastAsia="Times New Roman" w:hAnsi="Times New Roman" w:cs="Times New Roman"/>
          <w:sz w:val="28"/>
          <w:szCs w:val="28"/>
        </w:rPr>
        <w:t>4.4. </w:t>
      </w:r>
      <w:r w:rsidR="00473951" w:rsidRPr="008E2C31">
        <w:rPr>
          <w:rFonts w:ascii="Times New Roman" w:hAnsi="Times New Roman" w:cs="Times New Roman"/>
          <w:sz w:val="28"/>
          <w:szCs w:val="28"/>
        </w:rPr>
        <w:t>Внеплановые контрольные мероприятия, указанные в пункте 4.1 настоящего раздела Положения, проводятся по основаниям, предусмотренным пунктами 1,3 – 7, 9 части 1 и частью 3 статьи 57 Закона № 248-ФЗ.</w:t>
      </w:r>
    </w:p>
    <w:p w:rsidR="00775ED3" w:rsidRPr="008E2C31" w:rsidRDefault="00775ED3" w:rsidP="001C35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C31">
        <w:rPr>
          <w:rFonts w:ascii="Times New Roman" w:eastAsia="Times New Roman" w:hAnsi="Times New Roman" w:cs="Times New Roman"/>
          <w:sz w:val="28"/>
          <w:szCs w:val="28"/>
        </w:rPr>
        <w:t xml:space="preserve">В случаях, установленных </w:t>
      </w:r>
      <w:r w:rsidRPr="008E2C31">
        <w:rPr>
          <w:rFonts w:ascii="Times New Roman" w:hAnsi="Times New Roman" w:cs="Times New Roman"/>
          <w:sz w:val="28"/>
          <w:szCs w:val="28"/>
        </w:rPr>
        <w:t>Законом № 248-ФЗ</w:t>
      </w:r>
      <w:r w:rsidRPr="008E2C31">
        <w:rPr>
          <w:rFonts w:ascii="Times New Roman" w:eastAsia="Times New Roman" w:hAnsi="Times New Roman" w:cs="Times New Roman"/>
          <w:sz w:val="28"/>
          <w:szCs w:val="28"/>
        </w:rPr>
        <w:t>, в целях организа-ции и проведения внеплановых контрольных мероприятий может учитываться категория риска объекта контроля.</w:t>
      </w:r>
    </w:p>
    <w:p w:rsidR="00473951" w:rsidRPr="008E2C31" w:rsidRDefault="0047395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управления о проведении контрольного мероприятия, предусматривающего взаимодействие с контролируемым лицом, по основанию, предусмотренному пунктом 1 части 1 статьи 57 Закона № 248-ФЗ, принимается при наличии достоверной информации, указанной в части 1 статьи 60 Закона </w:t>
      </w: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№ 248-ФЗ.</w:t>
      </w:r>
    </w:p>
    <w:p w:rsidR="00473951" w:rsidRPr="008E2C31" w:rsidRDefault="0047395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 при поступлении сведений, предусмотренных частью 1 статьи 60 Закона № 248-ФЗ, и в случае необходимости принятия неотложных мер по предотвращению и устранению нарушений обязательных требований присту-пает к проведению внепланового контрольного мероприятия незамедлительно    (в течение двадцати четырех часов после поступления указанных сведений) </w:t>
      </w:r>
      <w:r w:rsidR="00AD67C0"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статьи 66 Закона № 248-ФЗ. В этом случае контролируемое лицо может не уведомляться о проведении внепланового контрольного мероприятия.</w:t>
      </w:r>
    </w:p>
    <w:p w:rsidR="00473951" w:rsidRPr="008E2C31" w:rsidRDefault="0047395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о проведении контрольного мероприятия, предусматривающего взаимодействие с контролируемым лицом, а также документарной проверки должно содержать информацию, предусмотренную частью 1 статьи 64 Закона </w:t>
      </w: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№ 248-ФЗ.</w:t>
      </w:r>
    </w:p>
    <w:p w:rsidR="00473951" w:rsidRPr="008E2C31" w:rsidRDefault="0047395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Внеплановые контрольные мероприятия проводятся управлением только после согласования с органами прокуратуры, если иное не установлено Законом № 248-ФЗ.</w:t>
      </w:r>
    </w:p>
    <w:p w:rsidR="00473951" w:rsidRPr="008E2C31" w:rsidRDefault="0047395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Контролируемое лицо вправе представить в управление информацию            о невозможности присутствовать при проведении контрольного мероприятия       в следующих случаях:</w:t>
      </w:r>
    </w:p>
    <w:p w:rsidR="00473951" w:rsidRPr="008E2C31" w:rsidRDefault="0047395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нахождения за пределами муниципального образования город-курорт Анапа на момент проведения контрольного мероприятия;</w:t>
      </w:r>
    </w:p>
    <w:p w:rsidR="00473951" w:rsidRPr="008E2C31" w:rsidRDefault="0047395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временной нетрудоспособности на момент проведения контрольного мероприятия;</w:t>
      </w:r>
    </w:p>
    <w:p w:rsidR="00473951" w:rsidRPr="008E2C31" w:rsidRDefault="0047395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наступления обстоятельств непреодолимой силы, препятствующих присутствию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473951" w:rsidRPr="008E2C31" w:rsidRDefault="0047395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Инспектором в день поступления в управление указанной информации, при невозможности проведения контрольного мероприятия без присутствия контролируемого лица либо его представителя, принимается решение о переносе даты проведения контрольного мероприятия на дату, позволяющую контроли</w:t>
      </w:r>
      <w:r w:rsidR="00AD67C0"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руемому лицу либо его представителю присутствовать при его проведении.</w:t>
      </w:r>
    </w:p>
    <w:p w:rsidR="00473951" w:rsidRPr="008E2C31" w:rsidRDefault="0047395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 новой дате проведения контрольного мероприятия управление уведом</w:t>
      </w:r>
      <w:r w:rsidR="00B02F35"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ляет контролируемое лицо не позднее чем за два рабочих дня до даты его проведения способами, позволяющими подтвердить факт направления такого уведомления.</w:t>
      </w:r>
    </w:p>
    <w:p w:rsidR="00717D7A" w:rsidRPr="008E2C31" w:rsidRDefault="00700871" w:rsidP="001C3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4.5</w:t>
      </w:r>
      <w:r w:rsidR="00717D7A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473951" w:rsidRPr="008E2C31" w:rsidRDefault="00700871" w:rsidP="001C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C31">
        <w:rPr>
          <w:rFonts w:ascii="Times New Roman" w:hAnsi="Times New Roman" w:cs="Times New Roman"/>
          <w:sz w:val="28"/>
          <w:szCs w:val="28"/>
        </w:rPr>
        <w:t>4.6</w:t>
      </w:r>
      <w:r w:rsidR="002B0A5A" w:rsidRPr="008E2C31">
        <w:rPr>
          <w:rFonts w:ascii="Times New Roman" w:hAnsi="Times New Roman" w:cs="Times New Roman"/>
          <w:sz w:val="28"/>
          <w:szCs w:val="28"/>
        </w:rPr>
        <w:t>. </w:t>
      </w:r>
      <w:r w:rsidR="00473951" w:rsidRPr="008E2C31">
        <w:rPr>
          <w:rFonts w:ascii="Times New Roman" w:hAnsi="Times New Roman" w:cs="Times New Roman"/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</w:t>
      </w:r>
      <w:r w:rsidR="00B02F35" w:rsidRPr="008E2C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951" w:rsidRPr="008E2C31">
        <w:rPr>
          <w:rFonts w:ascii="Times New Roman" w:hAnsi="Times New Roman" w:cs="Times New Roman"/>
          <w:sz w:val="28"/>
          <w:szCs w:val="28"/>
        </w:rPr>
        <w:t>в порядке, предусмотренном статьей 90.2 Закона № 248-ФЗ.</w:t>
      </w:r>
    </w:p>
    <w:p w:rsidR="00717D7A" w:rsidRPr="008E2C31" w:rsidRDefault="00700871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Инспекционный визит.</w:t>
      </w:r>
    </w:p>
    <w:p w:rsidR="00717D7A" w:rsidRPr="008E2C31" w:rsidRDefault="00700871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инспекционным визитом понимается контрольное мероприятие, проводимое инспектором путём взаимодействия с конкретным контролируемым лицом и (или) владельцем (пользователем) производственного объекта.</w:t>
      </w:r>
    </w:p>
    <w:p w:rsidR="00717D7A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 проводится инспектором по месту нахождения (осуществления деятельности) контролируемого лица (его филиалов, представительств, обособленных структурных подраз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делений) либо объекта контроля.</w:t>
      </w:r>
    </w:p>
    <w:p w:rsidR="00717D7A" w:rsidRPr="008E2C31" w:rsidRDefault="00700871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4.7</w:t>
      </w:r>
      <w:r w:rsidR="00717D7A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.3. 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инспекционного визита управлением могут совершаться следующие контрольные действия: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30595" w:rsidRPr="008E2C31" w:rsidRDefault="00700871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.5.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 проводится инспектором без предвари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уведомления контролируемого лица и собственника производст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объекта.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.6.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B02F3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717D7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.7.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B02F35" w:rsidRPr="008E2C31" w:rsidRDefault="00B02F3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Документарная проверка.</w:t>
      </w:r>
    </w:p>
    <w:p w:rsidR="00630595" w:rsidRPr="008E2C31" w:rsidRDefault="00587E69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документарной проверкой понимается контрольное мероп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риятие, которое проводится инспектором по месту нахождения управления 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предметом которого являются исключительно сведения, содержащиеся 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управления.</w:t>
      </w:r>
    </w:p>
    <w:p w:rsidR="002C50CF" w:rsidRPr="008E2C31" w:rsidRDefault="002C50CF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Документы могут представляться контролируемыми лицами                   с использованием </w:t>
      </w:r>
      <w:hyperlink r:id="rId25" w:tgtFrame="_blank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портала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2C50CF" w:rsidRPr="008E2C31" w:rsidRDefault="00700871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2C50C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документарной проверки инспектором рассматриваются документы контролируемых лиц, имеющиеся в распоряжении управления,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</w:t>
      </w:r>
      <w:r w:rsidR="002C50C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лиц муниципального контроля.</w:t>
      </w:r>
    </w:p>
    <w:p w:rsidR="002C50CF" w:rsidRPr="008E2C31" w:rsidRDefault="002C50CF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имеющихся в распоряжении у контрольного органа сведений                 и документов недостаточно, то в ходе документарной проверки могут совер</w:t>
      </w:r>
      <w:r w:rsidR="005E3B1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шаться следующие контрольные действия: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документов.</w:t>
      </w:r>
    </w:p>
    <w:p w:rsidR="002C50CF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0C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достоверность сведений, содержащихся в документах, имеющихся в распоряжении управления вызывает обоснованные сомнения либо эти сведения не позволяют оценить исполнение контролируемым лицом обязательных требований, управление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  <w:r w:rsidR="002C50C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рабочих дней со дня получения данного требования контролируемое лицо обязано направить                  в контрольный орган указанные в требовании документы</w:t>
      </w:r>
      <w:r w:rsidR="002C50CF" w:rsidRPr="008E2C3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0C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0CF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ходе документарной проверки инспектором выявлены ошибки и (или) противоречия в представленных контролируемым лицом документах либо выявлено несоответствие сведений, содержащихся </w:t>
      </w:r>
      <w:r w:rsidR="00AD67C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документах, сведениям, содержащимся в имеющихся у управления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инспектором контролируемому лицу с требованием представить </w:t>
      </w:r>
      <w:r w:rsidR="005E3B1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3B18" w:rsidRPr="008E2C3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рабочих дней необходимые </w:t>
      </w:r>
      <w:r w:rsidR="005E3B18" w:rsidRPr="008E2C31">
        <w:rPr>
          <w:rFonts w:ascii="Times New Roman" w:hAnsi="Times New Roman" w:cs="Times New Roman"/>
          <w:sz w:val="28"/>
          <w:szCs w:val="28"/>
        </w:rPr>
        <w:t>письменные</w:t>
      </w:r>
      <w:r w:rsidR="005E3B1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B18" w:rsidRPr="008E2C31">
        <w:rPr>
          <w:rFonts w:ascii="Times New Roman" w:hAnsi="Times New Roman" w:cs="Times New Roman"/>
          <w:sz w:val="28"/>
          <w:szCs w:val="28"/>
        </w:rPr>
        <w:t>объяснения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лицо, представляющее в управление </w:t>
      </w:r>
      <w:r w:rsidR="005E3B18" w:rsidRPr="008E2C31">
        <w:rPr>
          <w:rFonts w:ascii="Times New Roman" w:hAnsi="Times New Roman" w:cs="Times New Roman"/>
          <w:sz w:val="28"/>
          <w:szCs w:val="28"/>
        </w:rPr>
        <w:t>письменные</w:t>
      </w:r>
      <w:r w:rsidR="005E3B1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B18" w:rsidRPr="008E2C31">
        <w:rPr>
          <w:rFonts w:ascii="Times New Roman" w:hAnsi="Times New Roman" w:cs="Times New Roman"/>
          <w:sz w:val="28"/>
          <w:szCs w:val="28"/>
        </w:rPr>
        <w:t>объяснения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управления документах и (или) полученным при осуществлении муниципального контроля в области охраны и использования особо охраняемых природных территорий местного значения, вправе дополнительно представить в управление документы, подтверждающие достоверность ранее представленных документов.</w:t>
      </w:r>
    </w:p>
    <w:p w:rsidR="00630595" w:rsidRPr="008E2C31" w:rsidRDefault="00700871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4.8</w:t>
      </w:r>
      <w:r w:rsidR="005E3B1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3B1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документарной проверки управление не вправе требовать у контролируемого лица сведения и документы, не относящиеся </w:t>
      </w:r>
      <w:r w:rsidR="005E3B1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предмету документарной проверки, а также сведения и документы, которые могут быть получены управлением от иных органов.</w:t>
      </w:r>
    </w:p>
    <w:p w:rsidR="005E3B18" w:rsidRPr="008E2C31" w:rsidRDefault="00700871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3B1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3B1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документарной проверки не может превышать десять рабочих дней. </w:t>
      </w:r>
      <w:r w:rsidR="005E3B18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период с момента направления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управление, а также период с момента направления контролируемому лицу информации управления о выявлении ошибок и (или) противоречий в представленных управлением документах либо о несоответствии сведений, содержащихся в этих документах, сведениям, содержащимся в имеющихся у управления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управление исчисление срока проведения докумен-тарной проверки приостанавливается.</w:t>
      </w:r>
      <w:r w:rsidR="005E3B1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871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0871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Выездная проверка.</w:t>
      </w:r>
    </w:p>
    <w:p w:rsidR="00630595" w:rsidRPr="008E2C31" w:rsidRDefault="00700871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4.9.1. 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выездной проверкой понимается комплексное контрольное мероприятие, проводимое инспектором посредством взаимодействия </w:t>
      </w:r>
      <w:r w:rsidR="00AD67C0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управления.</w:t>
      </w:r>
    </w:p>
    <w:p w:rsidR="0063059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4.9.2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структурных подразделений) л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объекта контроля.</w:t>
      </w:r>
    </w:p>
    <w:p w:rsidR="00C4390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4.9.3. 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3059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проверка проводится в случае, если не представляется возможным: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удостовериться в полноте и достоверности сведений, которые содержатся в находящихся в распоряжении управления или в запрашиваемых им документах и объяснениях контролируемого лица;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соответствие деятельности, действий (бездействия) контроли</w:t>
      </w:r>
      <w:r w:rsidR="0000796C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руемого лица и (или) принадлежащих ему и (или) используемых им объектов контроля обязательным требованиям без выезда на указан</w:t>
      </w:r>
      <w:r w:rsidR="0000796C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        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26" w:anchor="/document/405480791/entry/1471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</w:t>
        </w:r>
        <w:r w:rsidR="00C43905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="00C4390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2F4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место и совершения необходимых контрольных действий, предусмотренных в рамках иного вида контрольных мероприятий.</w:t>
      </w:r>
    </w:p>
    <w:p w:rsidR="00C4390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4.9.5. В ходе выездной проверки могут совершаться следующие контрольные действия:</w:t>
      </w:r>
    </w:p>
    <w:p w:rsidR="00C4390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C4390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досмотр;</w:t>
      </w:r>
    </w:p>
    <w:p w:rsidR="00C4390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опрос;</w:t>
      </w:r>
    </w:p>
    <w:p w:rsidR="00C4390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C4390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истребование документов; </w:t>
      </w:r>
    </w:p>
    <w:p w:rsidR="00C4390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обследование.</w:t>
      </w:r>
    </w:p>
    <w:p w:rsidR="00630595" w:rsidRPr="008E2C31" w:rsidRDefault="00C4390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4.9.6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выездной проверки контролируемое лицо уведом</w:t>
      </w:r>
      <w:r w:rsidR="002F4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путём направления копии решения о проведении выездной проверки </w:t>
      </w:r>
      <w:r w:rsidR="002F4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двадцать четыре часа до ее начала в порядке, предусмот</w:t>
      </w:r>
      <w:r w:rsidR="002F4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ренном </w:t>
      </w:r>
      <w:hyperlink r:id="rId27" w:anchor="/document/74449814/entry/21" w:history="1">
        <w:r w:rsidR="00630595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</w:t>
        </w:r>
      </w:hyperlink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 </w:t>
      </w:r>
      <w:r w:rsidR="002F4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248-ФЗ.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F4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4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4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 </w:t>
      </w:r>
      <w:hyperlink r:id="rId28" w:anchor="/document/74449814/entry/570105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 </w:t>
        </w:r>
        <w:r w:rsidR="002F4B36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1 статьи 57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 </w:t>
      </w:r>
      <w:r w:rsidR="002F4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248-ФЗ </w:t>
      </w:r>
      <w:r w:rsidR="002F4B3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1A41A8" w:rsidRPr="008E2C31" w:rsidRDefault="002F4B3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064E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A41A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соблюдением обязательных требований.</w:t>
      </w:r>
    </w:p>
    <w:p w:rsidR="00630595" w:rsidRPr="008E2C31" w:rsidRDefault="001A41A8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4.10.1. 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управления, в том числе данных, которые поступают </w:t>
      </w:r>
      <w:r w:rsidR="0057064E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межведомственного информационного взаимодействия, предоставляются контролируемыми лицами в рамках исполнения обязательных требований, </w:t>
      </w:r>
      <w:r w:rsidR="0057064E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данных, содержащихся в государственных и муниципальных информаци</w:t>
      </w:r>
      <w:r w:rsidR="0057064E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системах, данных из сети «Интернет»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иных общедоступных данных, а также данных полученных с использованием работающих </w:t>
      </w:r>
      <w:r w:rsidR="0057064E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:rsidR="00630595" w:rsidRPr="008E2C31" w:rsidRDefault="00DC7EF4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4.10.2. 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наблюдении за соблюдением обязательных требований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контролируемых лиц не могут возлагаться обязанности, не установленные обязательными требованиями.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064E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0.3</w:t>
      </w:r>
      <w:r w:rsidR="001A41A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ходе наблюдения за соблюдением обязательных требований инспектором выявлены факты причинения вреда (ущерба) или возникновения угрозы причинения вреда (ущерба) охраняемым законом ценностям, сведения </w:t>
      </w:r>
      <w:r w:rsidR="004A242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нарушениях обязательных требований, о готовящихся нарушениях обязатель</w:t>
      </w:r>
      <w:r w:rsidR="004A242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требований или признаках нарушений обязательных требований, управле</w:t>
      </w:r>
      <w:r w:rsidR="004A242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могут быть принят</w:t>
      </w:r>
      <w:r w:rsidR="004A242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предусмотренные </w:t>
      </w:r>
      <w:hyperlink r:id="rId29" w:anchor="/document/74449814/entry/7403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74</w:t>
        </w:r>
      </w:hyperlink>
      <w:r w:rsidR="004A242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242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Закона №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248-ФЗ.</w:t>
      </w:r>
    </w:p>
    <w:p w:rsidR="00DC7EF4" w:rsidRPr="008E2C31" w:rsidRDefault="00DC7EF4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4.11. Выездное обследование.</w:t>
      </w:r>
    </w:p>
    <w:p w:rsidR="00630595" w:rsidRPr="008E2C31" w:rsidRDefault="001A41A8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выездным обследованием понимается контрольное мероприя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тие, проводимое инспектором в целях оценки соблюдения контролируемыми лицами обязательных требований.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11.2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Выездное обследование может проводиться инспектором по месту нахождения (осуществления деятельности) организации (её филиалов, предста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вительств, обособленных структурных подразделений), месту осуществления деятельности гражданина, месту нахождения объекта контроля, при этом 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взаимодействие с контролируемым лицом.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11.3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 (с применением видеозаписи).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11.4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Выездное обследование проводится без информирования контроли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руемого лица.</w:t>
      </w:r>
    </w:p>
    <w:p w:rsidR="00286F34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11.5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выездного обследования не может </w:t>
      </w:r>
      <w:r w:rsidR="00286F3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принято решение, предусмотренное </w:t>
      </w:r>
      <w:hyperlink r:id="rId30" w:anchor="/document/74449814/entry/900202" w:history="1">
        <w:r w:rsidR="00DC7EF4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2 статьи 90</w:t>
        </w:r>
      </w:hyperlink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6F3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 248-ФЗ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установленных федеральным законом </w:t>
      </w:r>
      <w:r w:rsidR="00286F3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виде контроля.</w:t>
      </w:r>
    </w:p>
    <w:p w:rsidR="001B574E" w:rsidRPr="008E2C31" w:rsidRDefault="001B574E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4.11.6. 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</w:t>
      </w:r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ренном </w:t>
      </w:r>
      <w:hyperlink r:id="rId31" w:anchor="/document/74449814/entry/900201" w:history="1">
        <w:r w:rsidR="00DC7EF4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части 2 статьи 90</w:t>
        </w:r>
      </w:hyperlink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 248-ФЗ</w:t>
      </w:r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указания такой возможности в </w:t>
      </w:r>
      <w:hyperlink r:id="rId32" w:anchor="/document/12151931/entry/1118" w:history="1">
        <w:r w:rsidR="00DC7EF4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федеральном законе</w:t>
        </w:r>
      </w:hyperlink>
      <w:r w:rsidR="00DC7EF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виде контроля, законе субъекта Российской Федерации о виде контроля.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мероприятия, проводимые при взаимодействии </w:t>
      </w:r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контролируемым лицом, проводятся на основании решения о проведении контрольного мероприятия, принимаемого начальником управления.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отношении проведения наблюдения за соблюдением обязательных требований, выездного обследования не требуется принятие решения о проведе</w:t>
      </w:r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данного контрольного мероприятия, предусмотренного </w:t>
      </w:r>
      <w:hyperlink r:id="rId33" w:anchor="/document/74449814/entry/64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64</w:t>
        </w:r>
      </w:hyperlink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№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248-ФЗ.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фиксации инспекторами и лицами, привлекаемыми к совер</w:t>
      </w:r>
      <w:r w:rsidR="00582708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контрольных действий, доказательств соблюдения нарушения обязательных требова</w:t>
      </w:r>
      <w:r w:rsidR="0088276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могут использоваться фотосъе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мка, аудио- и видео</w:t>
      </w:r>
      <w:r w:rsidR="0088276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запись, иные способы фиксации, проводимые инспекторами, за исключением случаев фиксации: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отнес</w:t>
      </w:r>
      <w:r w:rsidR="0088276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законодательством Российской Федерации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тайне;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88276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882769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необходимости использования фотосъемки, аудио-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самостоятельно.</w:t>
      </w:r>
    </w:p>
    <w:p w:rsidR="00630595" w:rsidRPr="008E2C31" w:rsidRDefault="00882769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4.14.2. 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фиксации доказательств нарушений обязательных требований могут быть использованы любые имеющиеся в распоряжении управления технические средства фотосъ</w:t>
      </w:r>
      <w:r w:rsidR="00C04E4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мки, аудио- и видеозаписи.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</w:t>
      </w:r>
      <w:r w:rsidR="00C04E4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Проведение фотосъ</w:t>
      </w:r>
      <w:r w:rsidR="00C04E4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мки, аудио- и видеозаписи осуществляется </w:t>
      </w:r>
      <w:r w:rsidR="00C04E4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обязательным уведомлением контролируемого лица.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04E4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C04E4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проводится контрольное мероприятие. Фотографирование и видеозапись, используемые для фиксации доказательств соблюдения нарушения) обязатель</w:t>
      </w:r>
      <w:r w:rsidR="00775ED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требований при проведении контрольных мероприятий, должны проводить</w:t>
      </w:r>
      <w:r w:rsidR="00775ED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условиях достаточной освещенности.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04E4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C04E4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04E4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C04E4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 контрольного мероприятия, составляемом инспектором по результатам провед</w:t>
      </w:r>
      <w:r w:rsidR="00775ED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контрольного мероприятия, и протоколе, составляемом инспектором по результатам контрольного действия, проводимого в рамках контрольного мероприятия.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775ED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775ED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 </w:t>
      </w:r>
      <w:hyperlink r:id="rId34" w:anchor="/document/10102673/entry/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 защите государственной тайны.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243F2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.8. Инструментальные обследования в ходе проведения контрольных мероприятий осуществляются:</w:t>
      </w:r>
    </w:p>
    <w:p w:rsidR="00630595" w:rsidRPr="008E2C31" w:rsidRDefault="00775ED3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измерений лазерными дальномерами, измерительными рулетками, выполняемых инспектором;</w:t>
      </w:r>
    </w:p>
    <w:p w:rsidR="00630595" w:rsidRPr="008E2C31" w:rsidRDefault="00775ED3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проведения геодезических измерений (определений) и (или) картографических измерений, выполняемых специалистами геодезических служб.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243F2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контрольного мероприятия оформляются в форме акта контрольного мероприятия в порядке, предусмотренном </w:t>
      </w:r>
      <w:hyperlink r:id="rId35" w:anchor="/document/74449814/entry/160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16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 </w:t>
      </w:r>
      <w:r w:rsidR="00775ED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248-ФЗ.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243F2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3F2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 вправе представлять в управление информа</w:t>
      </w:r>
      <w:r w:rsidR="00243F2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о невозможности присутствовать при проведении контрольного мероприя</w:t>
      </w:r>
      <w:r w:rsidR="00243F23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в случае: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по месту регистрации контролируемого лице на момент проведения контрольного мероприятия в связи с ежегодным отпуском;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временной нетрудоспособности на момент проведения контрольного мероприятия;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наступлении обстоятельств непреодолимой силы, препятствующих присутствию лица при проведении контрольного мероприятия (военные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действия, катастрофа, стихийное бедствия, крупная авария, эпидемия и другие чрезвычайные обстоятельства).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невозможности проведения в отношении контролируемого лица направляется непосредственно контролируемым лицом, его законным представителем в управление.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указанных в настоящем пункте, проведение контрольного мероприятия в отношении контролируемого лица, предоставившего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:rsidR="00661B0F" w:rsidRPr="008E2C31" w:rsidRDefault="00661B0F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F23" w:rsidRPr="008E2C31" w:rsidRDefault="00630595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обжалования решения управления и действия</w:t>
      </w:r>
    </w:p>
    <w:p w:rsidR="00243F23" w:rsidRPr="008E2C31" w:rsidRDefault="00630595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(бездействия) его должностных лиц, осуществляющих</w:t>
      </w:r>
    </w:p>
    <w:p w:rsidR="00630595" w:rsidRPr="008E2C31" w:rsidRDefault="00630595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</w:t>
      </w:r>
    </w:p>
    <w:p w:rsidR="00243F23" w:rsidRPr="008E2C31" w:rsidRDefault="00243F23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управления, действия (бездействие) должностных лиц, осуществляющих муниципальный контроль в области охраны и использования особо охраняемых природных территорий местного значения, могут быть обжалованы контролируемым лицом, в отношении которого приняты решения или совершены действия (бездействие), указанные в </w:t>
      </w:r>
      <w:hyperlink r:id="rId36" w:anchor="/document/74449814/entry/4004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40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 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248-ФЗ.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2023 года решения управления, действия (бездействие) его должностных лиц могут быть обжалованы в суде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предпринимательскую деятельность.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порядок подачи жалобы. Контролируемое лицо может обжаловать решения и действия (бездействие) должностных лиц управления начальнику управления.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действия (бездействия) и решения, принятые начальником управления, подаются главе муниципального образования город-курорт Анапа.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подается контролируемым лицом в уполномоченный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жалобы орган,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когда сведения и документы, составляют государственную или иную охраняемую законом тайну. При подаче жалобы гражданином она должна быть подписана </w:t>
      </w:r>
      <w:hyperlink r:id="rId37" w:anchor="/document/12184522/entry/52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простой электронной подписью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либо </w:t>
      </w:r>
      <w:hyperlink r:id="rId38" w:anchor="/document/12184522/entry/54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усиленной квалифицированной электронной подписью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подаче жалобы организацией она должна быть подписана </w:t>
      </w:r>
      <w:hyperlink r:id="rId39" w:anchor="/document/12184522/entry/54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усиленной квалифицированной электронной подписью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содержащая сведения и документы, составляющие государственную или иную охраняемую законом тайну, подается контроли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руемым лицом в уполномоченный на рассмотрение жалобы орган,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использования единого портала государственных и муниципальных услуг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региональных порталов государственных и муниципальных услуг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настоящим положением, с учетом требова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ний </w:t>
      </w:r>
      <w:hyperlink r:id="rId40" w:anchor="/document/10102673/entry/3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 государственной и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охраняемой законом тайне.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о проведении контрольных мероприятий</w:t>
      </w:r>
      <w:r w:rsidR="00387DB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обязательных профилактических визитов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контрольных мероприятий</w:t>
      </w:r>
      <w:r w:rsidR="00387DB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обязательных профилактических визитов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предписаний об устранении выявленных нарушений;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(бездействия) должностных лиц контрольного органа в 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контрольных мероприятий</w:t>
      </w:r>
      <w:r w:rsidR="00387DB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обязательных профилактических визитов;</w:t>
      </w:r>
    </w:p>
    <w:p w:rsidR="00387DB4" w:rsidRPr="008E2C31" w:rsidRDefault="00387DB4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об отнесении объектов контроля к соответствующей категории риска;</w:t>
      </w:r>
    </w:p>
    <w:p w:rsidR="00387DB4" w:rsidRPr="008E2C31" w:rsidRDefault="00387DB4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об отказе в проведении обязательных профилактических визитов по заявлениям контролируемых лиц;</w:t>
      </w:r>
    </w:p>
    <w:p w:rsidR="00387DB4" w:rsidRPr="008E2C31" w:rsidRDefault="00387DB4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иных решений, принимаемых контрольными органами по итогам профилактических и (или) контрольных мероприятий, предусмотренных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№ 248-ФЗ</w:t>
      </w:r>
      <w:r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, в отношении контролируемых лиц или объектов контроля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5.2.4.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 управления, действия (бездействие) его долж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ностных лиц может быть подана в течение тридцати календарных дней со дня, когда контролируемое лицо узнало или должно было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о нарушении своих прав.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5.2.5. Жалоба на предписание управления может быть подана в течение десяти рабочих дней с момента получения ко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нтролируемым лицом предписания.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5.2.6. В случае пропуска по уважительной причине срока подачи жалобы этот срок по ходатайству лица, подающего жалобу, может быть восст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 уполномоченным органом.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5.2.7.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подавшее жалобу, до принятия решения по жалобе может отозвать ее. При этом повторное направление жалобы по те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 же основаниям         не допускается.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5.2.8.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содержать ходатайство о приостановлении исполнения 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обжалуемого решения управления.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5.2.9.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на рассмотрение жалобы орган в срок не позднее двух рабочих дней со дня регистрации жалобы принимае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решение: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приостановлении исполнения 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обжалуемого решения управления;</w:t>
      </w:r>
    </w:p>
    <w:p w:rsidR="00B24EA6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приостановлении исполнения 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обжалуемого решения управления.</w:t>
      </w:r>
    </w:p>
    <w:p w:rsidR="00387DB4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5.2.10.</w:t>
      </w:r>
      <w:r w:rsidR="00B24EA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решении, указанном в </w:t>
      </w:r>
      <w:hyperlink r:id="rId41" w:anchor="/document/405480791/entry/1529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5.2.9</w:t>
        </w:r>
      </w:hyperlink>
      <w:r w:rsidR="00387DB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оложения, направляется лицу, подавшему жалобу, в течение одного рабочего </w:t>
      </w:r>
      <w:r w:rsidR="00387DB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с момента принятия решения.</w:t>
      </w:r>
    </w:p>
    <w:p w:rsidR="00387DB4" w:rsidRPr="008E2C31" w:rsidRDefault="00387DB4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Форма и содержание жалобы.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Жалоба должна содержать: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фамилию, имя, отчество (при наличии), сведения о месте жительства (месте осуществления деятельности) гражданина, либо наименование организации - 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обжалуемом решении управления и (ил</w:t>
      </w:r>
      <w:r w:rsidR="00387DB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действии (бездействии) его должностного лица, которые привели или могут привести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нарушению прав контролируемого лица, подавшего жалобу;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и доводы, на основании которых заявитель не согласен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решением управления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387DB4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="00387DB4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лица, подавшего жалобу;</w:t>
      </w:r>
    </w:p>
    <w:p w:rsidR="00470DEA" w:rsidRPr="008E2C31" w:rsidRDefault="00387DB4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учетный номер контрольного мероприятия или обязательного профилак</w:t>
      </w:r>
      <w:r w:rsidR="00470DE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тического визита в едином реестре контрольных </w:t>
      </w:r>
      <w:r w:rsidR="00470DE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подается жалоба, в случае подачи жалобы по основаниям, предусмотренным </w:t>
      </w:r>
      <w:hyperlink r:id="rId42" w:anchor="/document/74449814/entry/400401" w:history="1">
        <w:r w:rsidR="00470DEA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 –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 части 4 статьи 40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0DE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№ 248-ФЗ</w:t>
      </w:r>
    </w:p>
    <w:p w:rsidR="00470DEA" w:rsidRPr="008E2C31" w:rsidRDefault="00387DB4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учетный номер объекта контроля в едином реестре видов контроля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обжаловании решения об отнесении объекта контроля к соответствующей категории риска).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</w:t>
      </w:r>
      <w:r w:rsidR="00CA2DD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жалобы может быть осуществлена полномочным представи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 контролируемого лица в случае делегирования ему соответствующего права с помощью Федеральной государс</w:t>
      </w:r>
      <w:r w:rsidR="00CA2DD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</w:t>
      </w:r>
      <w:r w:rsidR="00CA2DD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</w:t>
      </w:r>
      <w:r w:rsidR="00CA2DD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рабочего дня с момента принятия решения по жалобе.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Отказ в рассмотрении жалобы.</w:t>
      </w:r>
    </w:p>
    <w:p w:rsidR="00630595" w:rsidRPr="008E2C31" w:rsidRDefault="00CA2DDB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подана после истечения сроков подачи жалобы, установленных </w:t>
      </w:r>
      <w:hyperlink r:id="rId43" w:anchor="/document/405480791/entry/1524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5.2.4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44" w:anchor="/document/405480791/entry/1525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5.2.5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2DD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оложения, и не содержит ходатайства о восстановлении пропущенного срока на подачу жалобы;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удовлетворении ходатайства о восстановлении пропущенного срока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подачу жалобы отказано;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решение суда по вопросам, поставленным в жалоб, ранее </w:t>
      </w:r>
      <w:r w:rsidR="00CA2DDB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уполномоченный орган была подана другая жалоба от того же контро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лируемого лица по тем же основаниям;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подана в ненадлежащий уполномоченный орган;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Отказ в рассмотрении жалобы по основаниям, указанным</w:t>
      </w:r>
      <w:r w:rsidR="00B92A42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A42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45" w:anchor="/document/405480791/entry/5414" w:history="1">
        <w:r w:rsidR="00B92A42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4–</w:t>
        </w:r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подпункта 5.4.1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положения, не является результатом досудебного обжалования и не может служить основанием для судебного обжалования решений управления, действий (бездействия) его должностных лиц.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Порядок рассмотрения жалобы.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5.5.1. Уполномоченный на рассмотрение жалобы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иную охраняемую законом тайну. Правила ведения подсистемы досудебного обжалования контрольной (надзорной) деятельности утверждаются Прави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тельством Российской Федерации. Рассмотрение жалобы, связанной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сведениями и документами, составляющими государственную или иную охраняемую законом тайну, осуществляется в порядке, предусмотрен</w:t>
      </w:r>
      <w:r w:rsidR="00B92A42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 </w:t>
      </w:r>
      <w:hyperlink r:id="rId46" w:anchor="/document/405480791/entry/1056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5.6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положения.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B92A42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5.5.2. Жалоба подлежит рассмотрению уполномоченным на рассмотрение жалобы органом в течение </w:t>
      </w:r>
      <w:r w:rsidR="00B92A42" w:rsidRPr="008E2C31">
        <w:rPr>
          <w:rFonts w:ascii="Times New Roman" w:hAnsi="Times New Roman" w:cs="Times New Roman"/>
          <w:sz w:val="28"/>
          <w:szCs w:val="28"/>
          <w:shd w:val="clear" w:color="auto" w:fill="FFFFFF"/>
        </w:rPr>
        <w:t>пятнадцати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ее регистрации.</w:t>
      </w:r>
    </w:p>
    <w:p w:rsidR="00B92A42" w:rsidRPr="008E2C31" w:rsidRDefault="00B92A42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5.5.3. Уполномоченный орган вправе запросить у контролируемого лица, подавшего жалобу, дополнительную информацию и документы, относящиеся </w:t>
      </w:r>
      <w:r w:rsidR="00B92A42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рассмотрение жалобы приостанавливается с момента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направления запроса о представлении дополнительных информации </w:t>
      </w:r>
      <w:r w:rsidR="00B92A42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относящихся к предмету жалобы, до момента получения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5.5.4. Не допускается запрашивать у контролируемого лиц, подавшего жалобу, информацию и документы, которые находятся в распоряжении государственных органов, органов местного самоуправления либо подве</w:t>
      </w:r>
      <w:r w:rsidR="00B92A42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домственных им организаций.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подавшее жалобу, до принятия итогового решение по жалобе вправе по своему усмотрению представить дополнительные материалы, относящиеся </w:t>
      </w:r>
      <w:r w:rsidR="00B92A42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предмету жалобы.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5.5.5. Обязанность доказывания законности и обоснованности принятого решения и (или) совершенного действия (бездействия возлагается на контроль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орган, решение и (или) действие (бездействие) должностного лица, которого обжалуются.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5.5.6. По итогам рассмотрения жалобы уполномоченный на рассмотрение жалобы орган принимает одно из следующих решений: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 жалобу без удовлетворения;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 решение контрольного органа полностью или частично;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 решение контрольного органа полностью и принимает новое решение;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5.5.7.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уполномоченного на рассмотрение жалобы органа, содер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</w:t>
      </w:r>
    </w:p>
    <w:p w:rsidR="004730CA" w:rsidRPr="008E2C31" w:rsidRDefault="004730CA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595" w:rsidRPr="008E2C31" w:rsidRDefault="00630595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Обобщение правоприменительной практики</w:t>
      </w:r>
    </w:p>
    <w:p w:rsidR="004730CA" w:rsidRPr="008E2C31" w:rsidRDefault="004730CA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обобщения правоприменительной практики управление обеспечивает подготовку доклада</w:t>
      </w:r>
      <w:r w:rsidR="00805A1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виде контроля с указанием сведений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05A1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достижении ключевых показателей и сведений об индикативных показателях видов контроля, в том числе о влиянии профилактических мероприятий </w:t>
      </w:r>
      <w:r w:rsidR="001C3566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05A1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контрольных (надзорных) мероприятий на достижение ключевых показателей, </w:t>
      </w:r>
      <w:r w:rsidR="00805A1D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подготовку предложений по результатам обобщения правопримени-тельной практики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о правоприменительной практике).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правоприменительной практике готовится один раз в год. Управление обеспечивает публичное обсуждение проекта доклада о право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применительной практике путем размещения на 14 календарных дней на </w:t>
      </w:r>
      <w:hyperlink r:id="rId47" w:tgtFrame="_blank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администрации муниципального образования 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Анапа в сети «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 марта года, следующего 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отчетным.</w:t>
      </w: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рассмотрения предложений и замечаний, полученных в ходе публичного обсуждения, доклад о правоприменительной практике утверждается начальником управления и до 30 апреля, размещается на </w:t>
      </w:r>
      <w:hyperlink r:id="rId48" w:tgtFrame="_blank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администрации муниципального образов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город-курорт Анапа в сети «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566" w:rsidRPr="008E2C31" w:rsidRDefault="001C3566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0CA" w:rsidRPr="008E2C31" w:rsidRDefault="00630595" w:rsidP="001C3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Оценка результативности и эффективности деятельности</w:t>
      </w:r>
    </w:p>
    <w:p w:rsidR="004730CA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при осуществлении муниципального контроля</w:t>
      </w:r>
    </w:p>
    <w:p w:rsidR="004730CA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охраны и использования особо охраняемых природных</w:t>
      </w:r>
    </w:p>
    <w:p w:rsidR="00630595" w:rsidRPr="008E2C31" w:rsidRDefault="00630595" w:rsidP="001C3566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местного значения</w:t>
      </w:r>
    </w:p>
    <w:p w:rsidR="004730CA" w:rsidRPr="008E2C31" w:rsidRDefault="004730CA" w:rsidP="001C35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595" w:rsidRPr="008E2C31" w:rsidRDefault="00630595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Оценка результативности и эффективности деятельности управления при осуществлении муниципального контроля в области охраны и использо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особо охраняемых природных территорий места эго значения в границах муниципального образования город-курорт Анапа осуществляется на основа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 </w:t>
      </w:r>
      <w:hyperlink r:id="rId49" w:anchor="/document/74449814/entry/30" w:history="1">
        <w:r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30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 </w:t>
      </w:r>
      <w:r w:rsidR="004730CA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248-ФЗ.</w:t>
      </w:r>
    </w:p>
    <w:p w:rsidR="00630595" w:rsidRPr="008E2C31" w:rsidRDefault="004730CA" w:rsidP="001C3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показатели и их целевые значения, индикативные показатели для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город-курорт Анапа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0" w:anchor="/document/405480791/entry/1100" w:history="1">
        <w:r w:rsidR="00630595" w:rsidRPr="008E2C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0595"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положению.</w:t>
      </w:r>
    </w:p>
    <w:p w:rsidR="004730CA" w:rsidRPr="008E2C31" w:rsidRDefault="004730CA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0CA" w:rsidRPr="008E2C31" w:rsidRDefault="004730CA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8E2C31" w:rsidRPr="008E2C31" w:rsidTr="00630595">
        <w:tc>
          <w:tcPr>
            <w:tcW w:w="3300" w:type="pct"/>
            <w:vAlign w:val="bottom"/>
            <w:hideMark/>
          </w:tcPr>
          <w:p w:rsidR="001C3566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1C3566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жилищно-коммунального </w:t>
            </w:r>
          </w:p>
          <w:p w:rsidR="001C3566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администрации </w:t>
            </w:r>
          </w:p>
          <w:p w:rsidR="001C3566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Анапа</w:t>
            </w:r>
          </w:p>
        </w:tc>
        <w:tc>
          <w:tcPr>
            <w:tcW w:w="1650" w:type="pct"/>
            <w:vAlign w:val="bottom"/>
            <w:hideMark/>
          </w:tcPr>
          <w:p w:rsidR="00630595" w:rsidRPr="008E2C31" w:rsidRDefault="001C3566" w:rsidP="001C35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А.С. Алевинский</w:t>
            </w:r>
          </w:p>
        </w:tc>
      </w:tr>
    </w:tbl>
    <w:p w:rsidR="00630595" w:rsidRPr="008E2C31" w:rsidRDefault="00630595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3566" w:rsidRPr="008E2C31" w:rsidRDefault="001C3566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66" w:rsidRPr="008E2C31" w:rsidRDefault="001C3566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66" w:rsidRPr="008E2C31" w:rsidRDefault="001C3566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66" w:rsidRPr="008E2C31" w:rsidRDefault="001C3566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66" w:rsidRPr="008E2C31" w:rsidRDefault="001C3566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66" w:rsidRPr="008E2C31" w:rsidRDefault="001C3566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66" w:rsidRPr="008E2C31" w:rsidRDefault="001C3566" w:rsidP="001C3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408" w:rsidRPr="008E2C31" w:rsidRDefault="008D3408" w:rsidP="008D3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3408" w:rsidRPr="008E2C31" w:rsidTr="008D3408">
        <w:tc>
          <w:tcPr>
            <w:tcW w:w="4814" w:type="dxa"/>
          </w:tcPr>
          <w:p w:rsidR="008D3408" w:rsidRPr="008E2C31" w:rsidRDefault="008D3408" w:rsidP="008D34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326A11" w:rsidRPr="008E2C31" w:rsidRDefault="008D3408" w:rsidP="00326A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 </w:t>
            </w:r>
            <w:hyperlink r:id="rId51" w:anchor="/document/405480791/entry/1000" w:history="1">
              <w:r w:rsidRPr="008E2C3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Положению</w:t>
              </w:r>
            </w:hyperlink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 муниципальном контроле</w:t>
            </w:r>
            <w:r w:rsidR="00326A11"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области охраны </w:t>
            </w:r>
          </w:p>
          <w:p w:rsidR="008D3408" w:rsidRPr="008E2C31" w:rsidRDefault="008D3408" w:rsidP="00326A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использования особо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охраняемых природных территорий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местного значения в границах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</w:p>
          <w:p w:rsidR="008D3408" w:rsidRPr="008E2C31" w:rsidRDefault="008D3408" w:rsidP="008D34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3408" w:rsidRPr="008E2C31" w:rsidRDefault="008D3408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A11" w:rsidRPr="008E2C31" w:rsidRDefault="00630595" w:rsidP="00326A1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муниципального контроля и их целевые</w:t>
      </w:r>
    </w:p>
    <w:p w:rsidR="00630595" w:rsidRPr="008E2C31" w:rsidRDefault="00630595" w:rsidP="00326A11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значения, индикативные показатели</w:t>
      </w:r>
    </w:p>
    <w:p w:rsidR="00326A11" w:rsidRPr="008E2C31" w:rsidRDefault="00326A11" w:rsidP="001C3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4"/>
        <w:gridCol w:w="3246"/>
      </w:tblGrid>
      <w:tr w:rsidR="008E2C31" w:rsidRPr="008E2C31" w:rsidTr="00326A11"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значения</w:t>
            </w:r>
          </w:p>
        </w:tc>
      </w:tr>
      <w:tr w:rsidR="008E2C31" w:rsidRPr="008E2C31" w:rsidTr="00326A11"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устраненных нарушений из числа выявленных нарушений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8E2C31" w:rsidRPr="008E2C31" w:rsidTr="00326A11"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A11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Процент обоснованных жалоб на действия (бездействие) органа муниципального контроля </w:t>
            </w:r>
          </w:p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(или) его должностного лица при проведении контрольных мероприятий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8E2C31" w:rsidRPr="008E2C31" w:rsidTr="00326A11"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отмененных результатов контрольных мероприятий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8E2C31" w:rsidRPr="008E2C31" w:rsidTr="00326A11"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  <w:tr w:rsidR="008E2C31" w:rsidRPr="008E2C31" w:rsidTr="00326A11"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внесенных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8E2C31" w:rsidRPr="008E2C31" w:rsidTr="00326A11"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постановлений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630595" w:rsidRPr="008E2C31" w:rsidRDefault="00630595" w:rsidP="00326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Индикативные показатели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2429"/>
        <w:gridCol w:w="2163"/>
        <w:gridCol w:w="2279"/>
        <w:gridCol w:w="801"/>
        <w:gridCol w:w="1019"/>
      </w:tblGrid>
      <w:tr w:rsidR="008E2C31" w:rsidRPr="008E2C31" w:rsidTr="00326A11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9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26A11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Индикативные показатели, характеризующие параметры </w:t>
            </w:r>
          </w:p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проведенных мероприятий</w:t>
            </w:r>
          </w:p>
        </w:tc>
      </w:tr>
      <w:tr w:rsidR="008E2C31" w:rsidRPr="008E2C31" w:rsidTr="00326A1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проверок, на результаты которых поданы жалобы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 х 100/Пф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 - количество жалоб (ед.)</w:t>
            </w:r>
          </w:p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Пф - количество проведенных проверок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2C31" w:rsidRPr="008E2C31" w:rsidTr="00326A11">
        <w:tc>
          <w:tcPr>
            <w:tcW w:w="6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проверок, результаты 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которых были признаны недействительными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Пн х 100/Пф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Пн - количество проверок, 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признанных недействительным и (ед.)</w:t>
            </w:r>
          </w:p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Пф - количество проведенных проверок (ед.)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2C31" w:rsidRPr="008E2C31" w:rsidTr="00326A11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 100/Пф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- проверки, не проведенные по причине отсутствия проверяемого лица (ед.)</w:t>
            </w:r>
          </w:p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Пф - количество проведенных проверок (ед.)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2C31" w:rsidRPr="008E2C31" w:rsidTr="00326A11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Кзо х 100 / Кпз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Кзо - количество заявлений, по которым пришел отказ в согласовании (ед.)</w:t>
            </w:r>
          </w:p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Кпз - количество поданных на согласование заявлений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2C31" w:rsidRPr="008E2C31" w:rsidTr="00326A11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Кнм х 100 / Квн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Кнм - количество материалов, направленных в уполномоченные органы (ед.)</w:t>
            </w:r>
          </w:p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 - количество выявленных нарушений (ед.)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2C31" w:rsidRPr="008E2C31" w:rsidTr="00326A11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2C31" w:rsidRPr="008E2C31" w:rsidTr="00326A11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9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8E2C31" w:rsidRPr="008E2C31" w:rsidTr="00326A11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штатных единиц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30595" w:rsidRPr="008E2C31" w:rsidRDefault="00630595" w:rsidP="0032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2C31" w:rsidRPr="008E2C31" w:rsidTr="00326A11"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Нагрузка контрольных мероприятий на 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 органа муниципального контроля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Км / Кр= Нк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Км - количество контрольных мероприятий (ед.) </w:t>
            </w: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 - количество работников органа муниципального контроля (ед.)</w:t>
            </w:r>
          </w:p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 - нагрузка на 1 работника (ед.)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0595" w:rsidRPr="008E2C31" w:rsidRDefault="00630595" w:rsidP="001C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30595" w:rsidRPr="008E2C31" w:rsidRDefault="00630595" w:rsidP="00630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8E2C31" w:rsidRPr="008E2C31" w:rsidTr="00326A11">
        <w:tc>
          <w:tcPr>
            <w:tcW w:w="3333" w:type="pct"/>
            <w:vAlign w:val="bottom"/>
            <w:hideMark/>
          </w:tcPr>
          <w:p w:rsidR="00326A11" w:rsidRPr="008E2C31" w:rsidRDefault="00326A11" w:rsidP="003A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26A11" w:rsidRPr="008E2C31" w:rsidRDefault="00326A11" w:rsidP="003A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326A11" w:rsidRPr="008E2C31" w:rsidRDefault="00326A11" w:rsidP="003A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жилищно-коммунального </w:t>
            </w:r>
          </w:p>
          <w:p w:rsidR="00326A11" w:rsidRPr="008E2C31" w:rsidRDefault="00326A11" w:rsidP="003A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администрации </w:t>
            </w:r>
          </w:p>
          <w:p w:rsidR="00326A11" w:rsidRPr="008E2C31" w:rsidRDefault="00326A11" w:rsidP="003A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326A11" w:rsidRPr="008E2C31" w:rsidRDefault="00326A11" w:rsidP="003A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Анапа</w:t>
            </w:r>
          </w:p>
        </w:tc>
        <w:tc>
          <w:tcPr>
            <w:tcW w:w="1667" w:type="pct"/>
            <w:vAlign w:val="bottom"/>
            <w:hideMark/>
          </w:tcPr>
          <w:p w:rsidR="00326A11" w:rsidRPr="008E2C31" w:rsidRDefault="00326A11" w:rsidP="003A1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А.С. Алевинский</w:t>
            </w:r>
          </w:p>
        </w:tc>
      </w:tr>
    </w:tbl>
    <w:bookmarkEnd w:id="0"/>
    <w:p w:rsidR="00326A11" w:rsidRDefault="00326A11" w:rsidP="0032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5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2DDC" w:rsidRDefault="00D32DDC"/>
    <w:sectPr w:rsidR="00D32DDC" w:rsidSect="006305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4C39"/>
    <w:multiLevelType w:val="hybridMultilevel"/>
    <w:tmpl w:val="B1B4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80"/>
    <w:rsid w:val="0000796C"/>
    <w:rsid w:val="00024AA5"/>
    <w:rsid w:val="00055007"/>
    <w:rsid w:val="00141BB5"/>
    <w:rsid w:val="00191A0C"/>
    <w:rsid w:val="001A41A8"/>
    <w:rsid w:val="001B574E"/>
    <w:rsid w:val="001C3566"/>
    <w:rsid w:val="001F6B1F"/>
    <w:rsid w:val="00224380"/>
    <w:rsid w:val="00243F23"/>
    <w:rsid w:val="00286F34"/>
    <w:rsid w:val="00296319"/>
    <w:rsid w:val="002B0A5A"/>
    <w:rsid w:val="002C0B4C"/>
    <w:rsid w:val="002C50CF"/>
    <w:rsid w:val="002F4B36"/>
    <w:rsid w:val="00326A11"/>
    <w:rsid w:val="0036185F"/>
    <w:rsid w:val="003635B7"/>
    <w:rsid w:val="00387DB4"/>
    <w:rsid w:val="00442152"/>
    <w:rsid w:val="00470DEA"/>
    <w:rsid w:val="004730CA"/>
    <w:rsid w:val="00473951"/>
    <w:rsid w:val="00485B36"/>
    <w:rsid w:val="004A2429"/>
    <w:rsid w:val="004A5580"/>
    <w:rsid w:val="00533740"/>
    <w:rsid w:val="005448BF"/>
    <w:rsid w:val="0057064E"/>
    <w:rsid w:val="00582708"/>
    <w:rsid w:val="00587E69"/>
    <w:rsid w:val="005E3B18"/>
    <w:rsid w:val="00630595"/>
    <w:rsid w:val="00661B0F"/>
    <w:rsid w:val="00671685"/>
    <w:rsid w:val="00700871"/>
    <w:rsid w:val="00700D5D"/>
    <w:rsid w:val="00717D7A"/>
    <w:rsid w:val="00775ED3"/>
    <w:rsid w:val="007C7641"/>
    <w:rsid w:val="00805A1D"/>
    <w:rsid w:val="00882769"/>
    <w:rsid w:val="008D3408"/>
    <w:rsid w:val="008E2C31"/>
    <w:rsid w:val="008F6ACC"/>
    <w:rsid w:val="00992F4A"/>
    <w:rsid w:val="009B3E58"/>
    <w:rsid w:val="009C0CA5"/>
    <w:rsid w:val="009D5DB4"/>
    <w:rsid w:val="00A378F4"/>
    <w:rsid w:val="00A64179"/>
    <w:rsid w:val="00AD67C0"/>
    <w:rsid w:val="00B02F35"/>
    <w:rsid w:val="00B24EA6"/>
    <w:rsid w:val="00B92A42"/>
    <w:rsid w:val="00BA0F83"/>
    <w:rsid w:val="00C04E45"/>
    <w:rsid w:val="00C0774A"/>
    <w:rsid w:val="00C43905"/>
    <w:rsid w:val="00CA2DDB"/>
    <w:rsid w:val="00CF56D5"/>
    <w:rsid w:val="00CF66BE"/>
    <w:rsid w:val="00D125CD"/>
    <w:rsid w:val="00D32DDC"/>
    <w:rsid w:val="00DC7EF4"/>
    <w:rsid w:val="00E10026"/>
    <w:rsid w:val="00E945A6"/>
    <w:rsid w:val="00EE7A16"/>
    <w:rsid w:val="00EF1704"/>
    <w:rsid w:val="00EF7FD0"/>
    <w:rsid w:val="00FA069F"/>
    <w:rsid w:val="00F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F8F3-6A21-4547-A1C9-EC1BEA47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641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64179"/>
    <w:pPr>
      <w:ind w:left="720"/>
      <w:contextualSpacing/>
    </w:pPr>
  </w:style>
  <w:style w:type="paragraph" w:styleId="a5">
    <w:name w:val="No Spacing"/>
    <w:uiPriority w:val="1"/>
    <w:qFormat/>
    <w:rsid w:val="00533740"/>
    <w:pPr>
      <w:spacing w:after="0" w:line="240" w:lineRule="auto"/>
    </w:pPr>
  </w:style>
  <w:style w:type="paragraph" w:customStyle="1" w:styleId="s1">
    <w:name w:val="s_1"/>
    <w:basedOn w:val="a"/>
    <w:rsid w:val="00EF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125CD"/>
    <w:rPr>
      <w:color w:val="0000FF"/>
      <w:u w:val="single"/>
    </w:rPr>
  </w:style>
  <w:style w:type="paragraph" w:customStyle="1" w:styleId="ConsPlusNormal">
    <w:name w:val="ConsPlusNormal"/>
    <w:rsid w:val="004739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49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65441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9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65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0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4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0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3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3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3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6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9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1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4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2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4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04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37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5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7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496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48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78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55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9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08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95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9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5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90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8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4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84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5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93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anapa-official.ru/" TargetMode="External"/><Relationship Id="rId50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www.gosuslugi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anapa-official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10223</Words>
  <Characters>58274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Заостровцева Наталья Михайловна</dc:creator>
  <cp:keywords/>
  <dc:description/>
  <cp:lastModifiedBy>Заостровцева Наталья Михайловна</cp:lastModifiedBy>
  <cp:revision>2</cp:revision>
  <dcterms:created xsi:type="dcterms:W3CDTF">2026-02-12T06:22:00Z</dcterms:created>
  <dcterms:modified xsi:type="dcterms:W3CDTF">2026-02-12T06:22:00Z</dcterms:modified>
</cp:coreProperties>
</file>