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C53" w:rsidRPr="00101DED" w:rsidRDefault="00602C53" w:rsidP="00602C53">
      <w:pPr>
        <w:widowControl w:val="0"/>
        <w:ind w:left="5387"/>
      </w:pPr>
      <w:r w:rsidRPr="00101DED">
        <w:t>Приложение</w:t>
      </w:r>
    </w:p>
    <w:p w:rsidR="00602C53" w:rsidRPr="00101DED" w:rsidRDefault="00602C53" w:rsidP="00602C53">
      <w:pPr>
        <w:widowControl w:val="0"/>
        <w:ind w:left="5387"/>
      </w:pPr>
    </w:p>
    <w:p w:rsidR="00602C53" w:rsidRPr="00101DED" w:rsidRDefault="00602C53" w:rsidP="00602C53">
      <w:pPr>
        <w:widowControl w:val="0"/>
        <w:ind w:left="5387"/>
      </w:pPr>
      <w:r w:rsidRPr="00101DED">
        <w:t>УТВЕРЖДЕН</w:t>
      </w:r>
    </w:p>
    <w:p w:rsidR="00602C53" w:rsidRPr="00101DED" w:rsidRDefault="00602C53" w:rsidP="00602C53">
      <w:pPr>
        <w:widowControl w:val="0"/>
        <w:ind w:left="5387"/>
      </w:pPr>
      <w:r w:rsidRPr="00101DED">
        <w:t>постановлением администрации</w:t>
      </w:r>
    </w:p>
    <w:p w:rsidR="00602C53" w:rsidRPr="00101DED" w:rsidRDefault="00602C53" w:rsidP="00602C53">
      <w:pPr>
        <w:widowControl w:val="0"/>
        <w:ind w:left="5387"/>
      </w:pPr>
      <w:r w:rsidRPr="00101DED">
        <w:t>муниципального образования</w:t>
      </w:r>
    </w:p>
    <w:p w:rsidR="00602C53" w:rsidRPr="00101DED" w:rsidRDefault="00602C53" w:rsidP="00602C53">
      <w:pPr>
        <w:widowControl w:val="0"/>
        <w:ind w:left="5387"/>
      </w:pPr>
      <w:r w:rsidRPr="00101DED">
        <w:t>город-курорт Анапа</w:t>
      </w:r>
    </w:p>
    <w:p w:rsidR="00602C53" w:rsidRPr="00101DED" w:rsidRDefault="00C0437B" w:rsidP="00602C53">
      <w:pPr>
        <w:widowControl w:val="0"/>
        <w:tabs>
          <w:tab w:val="left" w:pos="5529"/>
        </w:tabs>
        <w:ind w:left="5387"/>
      </w:pPr>
      <w:r w:rsidRPr="00101DED">
        <w:t xml:space="preserve">от </w:t>
      </w:r>
      <w:r w:rsidR="003E2D39" w:rsidRPr="00101DED">
        <w:t>_____</w:t>
      </w:r>
      <w:r w:rsidR="00602C53" w:rsidRPr="00101DED">
        <w:t>_______</w:t>
      </w:r>
      <w:r w:rsidR="003E2D39" w:rsidRPr="00101DED">
        <w:t>_</w:t>
      </w:r>
      <w:r w:rsidR="00602C53" w:rsidRPr="00101DED">
        <w:t>__</w:t>
      </w:r>
      <w:r w:rsidRPr="00101DED">
        <w:t xml:space="preserve"> </w:t>
      </w:r>
      <w:r w:rsidR="00602C53" w:rsidRPr="00101DED">
        <w:t>№</w:t>
      </w:r>
      <w:r w:rsidRPr="00101DED">
        <w:t xml:space="preserve"> </w:t>
      </w:r>
      <w:r w:rsidR="00602C53" w:rsidRPr="00101DED">
        <w:t>_________</w:t>
      </w:r>
    </w:p>
    <w:p w:rsidR="00602C53" w:rsidRPr="00101DED" w:rsidRDefault="00602C53" w:rsidP="00602C53">
      <w:pPr>
        <w:widowControl w:val="0"/>
        <w:ind w:firstLine="5387"/>
      </w:pPr>
    </w:p>
    <w:p w:rsidR="00602C53" w:rsidRPr="00101DED" w:rsidRDefault="00602C53" w:rsidP="00602C53">
      <w:pPr>
        <w:widowControl w:val="0"/>
        <w:tabs>
          <w:tab w:val="left" w:pos="5529"/>
        </w:tabs>
        <w:ind w:left="4536"/>
        <w:jc w:val="both"/>
      </w:pPr>
    </w:p>
    <w:p w:rsidR="00567350" w:rsidRPr="00101DED" w:rsidRDefault="003E2D39" w:rsidP="00567350">
      <w:pPr>
        <w:pStyle w:val="ConsPlusTitle"/>
        <w:jc w:val="center"/>
        <w:rPr>
          <w:sz w:val="28"/>
          <w:szCs w:val="28"/>
        </w:rPr>
      </w:pPr>
      <w:r w:rsidRPr="00101DED">
        <w:rPr>
          <w:sz w:val="28"/>
          <w:szCs w:val="28"/>
        </w:rPr>
        <w:t>ПОРЯДОК</w:t>
      </w:r>
    </w:p>
    <w:p w:rsidR="004130FB" w:rsidRPr="00101DED" w:rsidRDefault="00567350" w:rsidP="00567350">
      <w:pPr>
        <w:pStyle w:val="ConsPlusTitle"/>
        <w:jc w:val="center"/>
        <w:rPr>
          <w:sz w:val="28"/>
          <w:szCs w:val="28"/>
        </w:rPr>
      </w:pPr>
      <w:r w:rsidRPr="00101DED">
        <w:rPr>
          <w:sz w:val="28"/>
          <w:szCs w:val="28"/>
        </w:rPr>
        <w:t>использования населением объектов спорта</w:t>
      </w:r>
      <w:r w:rsidR="004130FB" w:rsidRPr="00101DED">
        <w:rPr>
          <w:sz w:val="28"/>
          <w:szCs w:val="28"/>
        </w:rPr>
        <w:t xml:space="preserve"> и иных спортивных сооружений,</w:t>
      </w:r>
      <w:r w:rsidRPr="00101DED">
        <w:rPr>
          <w:sz w:val="28"/>
          <w:szCs w:val="28"/>
        </w:rPr>
        <w:t xml:space="preserve"> находящихся</w:t>
      </w:r>
      <w:r w:rsidR="004130FB" w:rsidRPr="00101DED">
        <w:rPr>
          <w:sz w:val="28"/>
          <w:szCs w:val="28"/>
        </w:rPr>
        <w:t xml:space="preserve"> </w:t>
      </w:r>
      <w:r w:rsidRPr="00101DED">
        <w:rPr>
          <w:sz w:val="28"/>
          <w:szCs w:val="28"/>
        </w:rPr>
        <w:t>в муниципальной собственности мун</w:t>
      </w:r>
      <w:r w:rsidR="004130FB" w:rsidRPr="00101DED">
        <w:rPr>
          <w:sz w:val="28"/>
          <w:szCs w:val="28"/>
        </w:rPr>
        <w:t>иципального образования</w:t>
      </w:r>
      <w:r w:rsidRPr="00101DED">
        <w:rPr>
          <w:sz w:val="28"/>
          <w:szCs w:val="28"/>
        </w:rPr>
        <w:t xml:space="preserve"> город-курорт Анапа, в том числе</w:t>
      </w:r>
    </w:p>
    <w:p w:rsidR="004130FB" w:rsidRPr="00101DED" w:rsidRDefault="00567350" w:rsidP="00567350">
      <w:pPr>
        <w:pStyle w:val="ConsPlusTitle"/>
        <w:jc w:val="center"/>
        <w:rPr>
          <w:sz w:val="28"/>
          <w:szCs w:val="28"/>
        </w:rPr>
      </w:pPr>
      <w:r w:rsidRPr="00101DED">
        <w:rPr>
          <w:sz w:val="28"/>
          <w:szCs w:val="28"/>
        </w:rPr>
        <w:t>спортивной инфраструктуры образовательных</w:t>
      </w:r>
    </w:p>
    <w:p w:rsidR="00567350" w:rsidRPr="00101DED" w:rsidRDefault="00567350" w:rsidP="00567350">
      <w:pPr>
        <w:pStyle w:val="ConsPlusTitle"/>
        <w:jc w:val="center"/>
        <w:rPr>
          <w:sz w:val="28"/>
          <w:szCs w:val="28"/>
        </w:rPr>
      </w:pPr>
      <w:r w:rsidRPr="00101DED">
        <w:rPr>
          <w:sz w:val="28"/>
          <w:szCs w:val="28"/>
        </w:rPr>
        <w:t>организаций</w:t>
      </w:r>
      <w:r w:rsidR="004130FB" w:rsidRPr="00101DED">
        <w:rPr>
          <w:sz w:val="28"/>
          <w:szCs w:val="28"/>
        </w:rPr>
        <w:t xml:space="preserve"> </w:t>
      </w:r>
      <w:r w:rsidRPr="00101DED">
        <w:rPr>
          <w:sz w:val="28"/>
          <w:szCs w:val="28"/>
        </w:rPr>
        <w:t xml:space="preserve">во </w:t>
      </w:r>
      <w:proofErr w:type="spellStart"/>
      <w:r w:rsidRPr="00101DED">
        <w:rPr>
          <w:sz w:val="28"/>
          <w:szCs w:val="28"/>
        </w:rPr>
        <w:t>внеучебное</w:t>
      </w:r>
      <w:proofErr w:type="spellEnd"/>
      <w:r w:rsidRPr="00101DED">
        <w:rPr>
          <w:sz w:val="28"/>
          <w:szCs w:val="28"/>
        </w:rPr>
        <w:t xml:space="preserve"> время</w:t>
      </w:r>
    </w:p>
    <w:p w:rsidR="00567350" w:rsidRPr="00101DED" w:rsidRDefault="00567350" w:rsidP="005673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350" w:rsidRPr="00101DED" w:rsidRDefault="00C0437B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1. Настоящий П</w:t>
      </w:r>
      <w:r w:rsidR="00567350" w:rsidRPr="00101DED">
        <w:rPr>
          <w:rFonts w:ascii="Times New Roman" w:hAnsi="Times New Roman" w:cs="Times New Roman"/>
          <w:sz w:val="28"/>
          <w:szCs w:val="28"/>
        </w:rPr>
        <w:t>орядок</w:t>
      </w:r>
      <w:r w:rsidR="003E2D39" w:rsidRPr="00101DED">
        <w:rPr>
          <w:rFonts w:ascii="Times New Roman" w:hAnsi="Times New Roman" w:cs="Times New Roman"/>
          <w:sz w:val="28"/>
          <w:szCs w:val="28"/>
        </w:rPr>
        <w:t xml:space="preserve"> использования населением объектов спорта</w:t>
      </w:r>
      <w:r w:rsidR="004130FB" w:rsidRPr="00101DED">
        <w:rPr>
          <w:rFonts w:ascii="Times New Roman" w:hAnsi="Times New Roman" w:cs="Times New Roman"/>
          <w:sz w:val="28"/>
          <w:szCs w:val="28"/>
        </w:rPr>
        <w:t xml:space="preserve"> и иных спортивных сооружений</w:t>
      </w:r>
      <w:r w:rsidR="003E2D39" w:rsidRPr="00101DED">
        <w:rPr>
          <w:rFonts w:ascii="Times New Roman" w:hAnsi="Times New Roman" w:cs="Times New Roman"/>
          <w:sz w:val="28"/>
          <w:szCs w:val="28"/>
        </w:rPr>
        <w:t>, находящихся в муниципальной собственности муниципального образования город-курорт Анапа, в том числе спортивной инфраструктуры образовательны</w:t>
      </w:r>
      <w:bookmarkStart w:id="0" w:name="_GoBack"/>
      <w:bookmarkEnd w:id="0"/>
      <w:r w:rsidR="003E2D39" w:rsidRPr="00101DED">
        <w:rPr>
          <w:rFonts w:ascii="Times New Roman" w:hAnsi="Times New Roman" w:cs="Times New Roman"/>
          <w:sz w:val="28"/>
          <w:szCs w:val="28"/>
        </w:rPr>
        <w:t>х организаций во внеурочное время (далее – Порядок)</w:t>
      </w:r>
      <w:r w:rsidR="00567350" w:rsidRPr="00101DED">
        <w:rPr>
          <w:rFonts w:ascii="Times New Roman" w:hAnsi="Times New Roman" w:cs="Times New Roman"/>
          <w:sz w:val="28"/>
          <w:szCs w:val="28"/>
        </w:rPr>
        <w:t xml:space="preserve"> регулирует вопросы использования населением объектов спорта</w:t>
      </w:r>
      <w:r w:rsidR="004130FB" w:rsidRPr="00101DED">
        <w:rPr>
          <w:rFonts w:ascii="Times New Roman" w:hAnsi="Times New Roman" w:cs="Times New Roman"/>
          <w:sz w:val="28"/>
          <w:szCs w:val="28"/>
        </w:rPr>
        <w:t xml:space="preserve"> и иных спортивных сооружений</w:t>
      </w:r>
      <w:r w:rsidR="00567350" w:rsidRPr="00101DED">
        <w:rPr>
          <w:rFonts w:ascii="Times New Roman" w:hAnsi="Times New Roman" w:cs="Times New Roman"/>
          <w:sz w:val="28"/>
          <w:szCs w:val="28"/>
        </w:rPr>
        <w:t xml:space="preserve">, находящихся в муниципальной собственности муниципального образования город-курорт Анапа, в том числе спортивной инфраструктуры образовательных организаций во </w:t>
      </w:r>
      <w:proofErr w:type="spellStart"/>
      <w:r w:rsidR="00567350" w:rsidRPr="00101DED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="00567350" w:rsidRPr="00101DED">
        <w:rPr>
          <w:rFonts w:ascii="Times New Roman" w:hAnsi="Times New Roman" w:cs="Times New Roman"/>
          <w:sz w:val="28"/>
          <w:szCs w:val="28"/>
        </w:rPr>
        <w:t xml:space="preserve"> время (далее </w:t>
      </w:r>
      <w:r w:rsidRPr="00101DED">
        <w:rPr>
          <w:rFonts w:ascii="Times New Roman" w:hAnsi="Times New Roman" w:cs="Times New Roman"/>
          <w:sz w:val="28"/>
          <w:szCs w:val="28"/>
        </w:rPr>
        <w:t>–</w:t>
      </w:r>
      <w:r w:rsidR="00567350" w:rsidRPr="00101DED">
        <w:rPr>
          <w:rFonts w:ascii="Times New Roman" w:hAnsi="Times New Roman" w:cs="Times New Roman"/>
          <w:sz w:val="28"/>
          <w:szCs w:val="28"/>
        </w:rPr>
        <w:t xml:space="preserve"> объекты спорта), в целях </w:t>
      </w:r>
      <w:r w:rsidR="00567350" w:rsidRPr="00101DED">
        <w:rPr>
          <w:rFonts w:ascii="Times New Roman" w:eastAsiaTheme="minorHAnsi" w:hAnsi="Times New Roman" w:cs="Times New Roman"/>
          <w:sz w:val="28"/>
          <w:szCs w:val="28"/>
          <w:lang w:eastAsia="en-US"/>
        </w:rPr>
        <w:t>увеличения доли граждан, систематически занимающихся физической культурой и спортом.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2. Задачами настоящего Порядка являются: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 xml:space="preserve">привлечение максимально возможного числа пользователей к систематическим занятиям спортом, направленным на развитие их </w:t>
      </w:r>
      <w:r w:rsidR="003E2D39" w:rsidRPr="00101DED">
        <w:rPr>
          <w:rFonts w:ascii="Times New Roman" w:hAnsi="Times New Roman" w:cs="Times New Roman"/>
          <w:sz w:val="28"/>
          <w:szCs w:val="28"/>
        </w:rPr>
        <w:t xml:space="preserve">       </w:t>
      </w:r>
      <w:r w:rsidRPr="00101DED">
        <w:rPr>
          <w:rFonts w:ascii="Times New Roman" w:hAnsi="Times New Roman" w:cs="Times New Roman"/>
          <w:sz w:val="28"/>
          <w:szCs w:val="28"/>
        </w:rPr>
        <w:t>личности, формирование здорового образа жизни, воспитание физических, морально-этических и волевых качеств;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повышение роли физической культуры в оздоровлении населения, предупреждение заболеваемости и сохранение их здоровья;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улучшение спортивных результатов с учетом индивидуальных способностей занимающихся;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профилактика правонарушений и вредных привычек среди населения.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3. Под объектами спорта</w:t>
      </w:r>
      <w:r w:rsidR="004130FB" w:rsidRPr="00101DED">
        <w:rPr>
          <w:rFonts w:ascii="Times New Roman" w:hAnsi="Times New Roman" w:cs="Times New Roman"/>
          <w:sz w:val="28"/>
          <w:szCs w:val="28"/>
        </w:rPr>
        <w:t xml:space="preserve"> и иными спортивными сооружениями</w:t>
      </w:r>
      <w:r w:rsidRPr="00101DED">
        <w:rPr>
          <w:rFonts w:ascii="Times New Roman" w:hAnsi="Times New Roman" w:cs="Times New Roman"/>
          <w:sz w:val="28"/>
          <w:szCs w:val="28"/>
        </w:rPr>
        <w:t xml:space="preserve"> понимаются объекты недвижимого имущества или единые недвижимые комплексы, предназначенные для проведения физкультурных мероприятий и (или) спортивных мероприятий, в том числе спортивные сооружения, являющиеся объектами недвижимого имущества.</w:t>
      </w:r>
      <w:bookmarkStart w:id="1" w:name="Par41"/>
      <w:bookmarkEnd w:id="1"/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2" w:name="Par7"/>
      <w:bookmarkEnd w:id="2"/>
      <w:r w:rsidRPr="00101DED">
        <w:rPr>
          <w:szCs w:val="28"/>
        </w:rPr>
        <w:t>4. Объекты спорта</w:t>
      </w:r>
      <w:r w:rsidR="004130FB" w:rsidRPr="00101DED">
        <w:rPr>
          <w:szCs w:val="28"/>
        </w:rPr>
        <w:t xml:space="preserve"> и иные спортивные сооружения</w:t>
      </w:r>
      <w:r w:rsidRPr="00101DED">
        <w:rPr>
          <w:szCs w:val="28"/>
        </w:rPr>
        <w:t xml:space="preserve"> могут предоставляться бюджетным организациям спортивной направленности, некоммерческим организациям, физкультурно-спортивным клубам по месту жительства, работы, </w:t>
      </w:r>
      <w:r w:rsidRPr="00101DED">
        <w:rPr>
          <w:szCs w:val="28"/>
        </w:rPr>
        <w:lastRenderedPageBreak/>
        <w:t>школьным спортивным клубам, студенческим спортивным клубам, юридическим и физическим лицам (далее – Организации).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 xml:space="preserve">5. Муниципальное учреждение муниципального образования </w:t>
      </w:r>
      <w:r w:rsidR="003E2D39" w:rsidRPr="00101DED">
        <w:rPr>
          <w:szCs w:val="28"/>
        </w:rPr>
        <w:t xml:space="preserve">           </w:t>
      </w:r>
      <w:r w:rsidRPr="00101DED">
        <w:rPr>
          <w:szCs w:val="28"/>
        </w:rPr>
        <w:t>город-курорт Анапа (далее – Учреждение), в оперативном управлении которого находится объект спорта</w:t>
      </w:r>
      <w:r w:rsidR="00101DED" w:rsidRPr="00101DED">
        <w:rPr>
          <w:szCs w:val="28"/>
        </w:rPr>
        <w:t xml:space="preserve"> и иные спортивные сооружения</w:t>
      </w:r>
      <w:r w:rsidRPr="00101DED">
        <w:rPr>
          <w:szCs w:val="28"/>
        </w:rPr>
        <w:t>, самостоятельно принимает решение об объемах его предоставления Организациям на основании следующих принципов: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необходимость обеспечения в полном объеме основной уставной деятельности Учреждения;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 xml:space="preserve">соблюдение установленных действующим законодательством требований безопасности. 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6. Объекты спорта</w:t>
      </w:r>
      <w:r w:rsidR="00101DED" w:rsidRPr="00101DED">
        <w:rPr>
          <w:szCs w:val="28"/>
        </w:rPr>
        <w:t xml:space="preserve"> и иные спортивные сооружения</w:t>
      </w:r>
      <w:r w:rsidRPr="00101DED">
        <w:rPr>
          <w:szCs w:val="28"/>
        </w:rPr>
        <w:t xml:space="preserve"> могут использоваться для: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прохождения спортивной подготовки или освоения образовательных программ в области физической культуры и спорта;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проведения физкультурных и спортивных мероприятий;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получения физкультурно-оздоровительных услуг;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проведения индивидуальных занятий по физической культуре и спорту.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7. Использование объектов спорта</w:t>
      </w:r>
      <w:r w:rsidR="00101DED" w:rsidRPr="00101DED">
        <w:rPr>
          <w:szCs w:val="28"/>
        </w:rPr>
        <w:t xml:space="preserve"> и иных спортивных сооружений</w:t>
      </w:r>
      <w:r w:rsidRPr="00101DED">
        <w:rPr>
          <w:szCs w:val="28"/>
        </w:rPr>
        <w:t xml:space="preserve"> населением может осуществляться на платной и безвозмездной основах (в соответствии с муниципальным заданием).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 xml:space="preserve">8. Использование объектов спорта </w:t>
      </w:r>
      <w:r w:rsidR="00101DED" w:rsidRPr="00101DED">
        <w:rPr>
          <w:szCs w:val="28"/>
        </w:rPr>
        <w:t xml:space="preserve">и иных спортивных сооружений </w:t>
      </w:r>
      <w:r w:rsidRPr="00101DED">
        <w:rPr>
          <w:szCs w:val="28"/>
        </w:rPr>
        <w:t>населением на безвозмездной основе осуществляется в соответствии</w:t>
      </w:r>
      <w:r w:rsidR="003E2D39" w:rsidRPr="00101DED">
        <w:rPr>
          <w:szCs w:val="28"/>
        </w:rPr>
        <w:t xml:space="preserve"> с</w:t>
      </w:r>
      <w:r w:rsidRPr="00101DED">
        <w:rPr>
          <w:szCs w:val="28"/>
        </w:rPr>
        <w:t>: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муниципальным заданием на оказание муниципальных услуг (выполнение работ);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договорами безвозмездного пользования;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договорами о совместной деятельности Учреждений.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9. Использование объектов спорта</w:t>
      </w:r>
      <w:r w:rsidR="00101DED" w:rsidRPr="00101DED">
        <w:rPr>
          <w:szCs w:val="28"/>
        </w:rPr>
        <w:t xml:space="preserve"> и иных спортивных сооружений</w:t>
      </w:r>
      <w:r w:rsidRPr="00101DED">
        <w:rPr>
          <w:szCs w:val="28"/>
        </w:rPr>
        <w:t xml:space="preserve"> населением на платной основе осуществляется в соответствии с правилами и прейскурантом, действующими в Учреждениях.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10. Объем и характер оказываемых услуг населению определяется</w:t>
      </w:r>
      <w:r w:rsidR="003E2D39" w:rsidRPr="00101DED">
        <w:rPr>
          <w:szCs w:val="28"/>
        </w:rPr>
        <w:t xml:space="preserve"> Учреждениями</w:t>
      </w:r>
      <w:r w:rsidRPr="00101DED">
        <w:rPr>
          <w:szCs w:val="28"/>
        </w:rPr>
        <w:t xml:space="preserve"> самостоятельно.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11. Объекты спорта</w:t>
      </w:r>
      <w:r w:rsidR="00101DED" w:rsidRPr="00101DED">
        <w:rPr>
          <w:szCs w:val="28"/>
        </w:rPr>
        <w:t xml:space="preserve"> и иные спортивные сооружения</w:t>
      </w:r>
      <w:r w:rsidRPr="00101DED">
        <w:rPr>
          <w:szCs w:val="28"/>
        </w:rPr>
        <w:t xml:space="preserve"> предоставляются в соответствии с договорами на условиях, утвержденных локальными актами Учреждений, в оперативном управлении которых находятся объекты спорта.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 xml:space="preserve">12. Заключению договора (соглашения) </w:t>
      </w:r>
      <w:r w:rsidR="003E2D39" w:rsidRPr="00101DED">
        <w:rPr>
          <w:rFonts w:ascii="Times New Roman" w:hAnsi="Times New Roman" w:cs="Times New Roman"/>
          <w:sz w:val="28"/>
          <w:szCs w:val="28"/>
        </w:rPr>
        <w:t>Учреждением</w:t>
      </w:r>
      <w:r w:rsidRPr="00101DED">
        <w:rPr>
          <w:rFonts w:ascii="Times New Roman" w:hAnsi="Times New Roman" w:cs="Times New Roman"/>
          <w:sz w:val="28"/>
          <w:szCs w:val="28"/>
        </w:rPr>
        <w:t>, образующ</w:t>
      </w:r>
      <w:r w:rsidR="003E2D39" w:rsidRPr="00101DED">
        <w:rPr>
          <w:rFonts w:ascii="Times New Roman" w:hAnsi="Times New Roman" w:cs="Times New Roman"/>
          <w:sz w:val="28"/>
          <w:szCs w:val="28"/>
        </w:rPr>
        <w:t>им</w:t>
      </w:r>
      <w:r w:rsidRPr="00101DED">
        <w:rPr>
          <w:rFonts w:ascii="Times New Roman" w:hAnsi="Times New Roman" w:cs="Times New Roman"/>
          <w:sz w:val="28"/>
          <w:szCs w:val="28"/>
        </w:rPr>
        <w:t xml:space="preserve"> социальную инфраструктуру для детей, должна предшествовать проводимая учредителем </w:t>
      </w:r>
      <w:r w:rsidR="003E2D39" w:rsidRPr="00101DED">
        <w:rPr>
          <w:rFonts w:ascii="Times New Roman" w:hAnsi="Times New Roman" w:cs="Times New Roman"/>
          <w:sz w:val="28"/>
          <w:szCs w:val="28"/>
        </w:rPr>
        <w:t>Учреждения</w:t>
      </w:r>
      <w:r w:rsidRPr="00101DED">
        <w:rPr>
          <w:rFonts w:ascii="Times New Roman" w:hAnsi="Times New Roman" w:cs="Times New Roman"/>
          <w:sz w:val="28"/>
          <w:szCs w:val="28"/>
        </w:rPr>
        <w:t xml:space="preserve"> в порядке, установленном действующим законодательством, оценка последствий заключения таких соглашений (договоров)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13. Услуги, оказываемые населению на объектах спорта</w:t>
      </w:r>
      <w:r w:rsidR="00101DED" w:rsidRPr="00101DED">
        <w:rPr>
          <w:rFonts w:ascii="Times New Roman" w:hAnsi="Times New Roman" w:cs="Times New Roman"/>
          <w:sz w:val="28"/>
          <w:szCs w:val="28"/>
        </w:rPr>
        <w:t xml:space="preserve"> и иных спортивных сооружениях</w:t>
      </w:r>
      <w:r w:rsidRPr="00101DED">
        <w:rPr>
          <w:rFonts w:ascii="Times New Roman" w:hAnsi="Times New Roman" w:cs="Times New Roman"/>
          <w:sz w:val="28"/>
          <w:szCs w:val="28"/>
        </w:rPr>
        <w:t>, должны соответствовать ГОСТ Р 52024-20</w:t>
      </w:r>
      <w:r w:rsidR="00101DED" w:rsidRPr="00101DED">
        <w:rPr>
          <w:rFonts w:ascii="Times New Roman" w:hAnsi="Times New Roman" w:cs="Times New Roman"/>
          <w:sz w:val="28"/>
          <w:szCs w:val="28"/>
        </w:rPr>
        <w:t>24</w:t>
      </w:r>
      <w:r w:rsidRPr="00101DED">
        <w:rPr>
          <w:rFonts w:ascii="Times New Roman" w:hAnsi="Times New Roman" w:cs="Times New Roman"/>
          <w:sz w:val="28"/>
          <w:szCs w:val="28"/>
        </w:rPr>
        <w:t xml:space="preserve"> </w:t>
      </w:r>
      <w:r w:rsidRPr="00101DED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101DED" w:rsidRPr="00101DED">
        <w:rPr>
          <w:rFonts w:ascii="Times New Roman" w:hAnsi="Times New Roman" w:cs="Times New Roman"/>
          <w:sz w:val="28"/>
          <w:szCs w:val="28"/>
        </w:rPr>
        <w:t>Национальный стандарт Российской Федерации. Услуги физкультурно-оздоровительные.</w:t>
      </w:r>
      <w:r w:rsidRPr="00101DED">
        <w:rPr>
          <w:rFonts w:ascii="Times New Roman" w:hAnsi="Times New Roman" w:cs="Times New Roman"/>
          <w:sz w:val="28"/>
          <w:szCs w:val="28"/>
        </w:rPr>
        <w:t xml:space="preserve"> Общие требования».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Не допускается оказание услуг на объектах спорта</w:t>
      </w:r>
      <w:r w:rsidR="00101DED" w:rsidRPr="00101DED">
        <w:rPr>
          <w:rFonts w:ascii="Times New Roman" w:hAnsi="Times New Roman" w:cs="Times New Roman"/>
          <w:sz w:val="28"/>
          <w:szCs w:val="28"/>
        </w:rPr>
        <w:t xml:space="preserve"> и иных спортивных сооружениях</w:t>
      </w:r>
      <w:r w:rsidRPr="00101DED">
        <w:rPr>
          <w:rFonts w:ascii="Times New Roman" w:hAnsi="Times New Roman" w:cs="Times New Roman"/>
          <w:sz w:val="28"/>
          <w:szCs w:val="28"/>
        </w:rPr>
        <w:t>, на которых оказание таких услуг является небезопасным.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14. Содержание и обслуживание объектов спорта</w:t>
      </w:r>
      <w:r w:rsidR="00101DED" w:rsidRPr="00101DED">
        <w:rPr>
          <w:rFonts w:ascii="Times New Roman" w:hAnsi="Times New Roman" w:cs="Times New Roman"/>
          <w:sz w:val="28"/>
          <w:szCs w:val="28"/>
        </w:rPr>
        <w:t xml:space="preserve"> и иных спортивных сооружениях</w:t>
      </w:r>
      <w:r w:rsidRPr="00101DED">
        <w:rPr>
          <w:rFonts w:ascii="Times New Roman" w:hAnsi="Times New Roman" w:cs="Times New Roman"/>
          <w:sz w:val="28"/>
          <w:szCs w:val="28"/>
        </w:rPr>
        <w:t xml:space="preserve"> производится юридическими лицами, во владении и пользовании которых находится объект спорта, в соответствии с правилами техники безопасности, пожарной безопасности, санитарно-гигиеническими нормами и правилами, иными нормами действующего законодательства.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15. Объекты спорта</w:t>
      </w:r>
      <w:r w:rsidR="00101DED" w:rsidRPr="00101DED">
        <w:rPr>
          <w:rFonts w:ascii="Times New Roman" w:hAnsi="Times New Roman" w:cs="Times New Roman"/>
          <w:sz w:val="28"/>
          <w:szCs w:val="28"/>
        </w:rPr>
        <w:t xml:space="preserve"> и иные спортивные сооружения</w:t>
      </w:r>
      <w:r w:rsidRPr="00101DED">
        <w:rPr>
          <w:rFonts w:ascii="Times New Roman" w:hAnsi="Times New Roman" w:cs="Times New Roman"/>
          <w:sz w:val="28"/>
          <w:szCs w:val="28"/>
        </w:rPr>
        <w:t>, находящиеся на общественных территориях, предоставляются населению в режиме свободного доступа для самостоятельн</w:t>
      </w:r>
      <w:r w:rsidR="003E2D39" w:rsidRPr="00101DED">
        <w:rPr>
          <w:rFonts w:ascii="Times New Roman" w:hAnsi="Times New Roman" w:cs="Times New Roman"/>
          <w:sz w:val="28"/>
          <w:szCs w:val="28"/>
        </w:rPr>
        <w:t>ых</w:t>
      </w:r>
      <w:r w:rsidRPr="00101DED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3E2D39" w:rsidRPr="00101DED">
        <w:rPr>
          <w:rFonts w:ascii="Times New Roman" w:hAnsi="Times New Roman" w:cs="Times New Roman"/>
          <w:sz w:val="28"/>
          <w:szCs w:val="28"/>
        </w:rPr>
        <w:t>й</w:t>
      </w:r>
      <w:r w:rsidRPr="00101DED"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спортом, реализации различных видов досуга с учетом особенностей оказываемых услуг.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Правила посещения таких объектов спорта</w:t>
      </w:r>
      <w:r w:rsidR="00101DED" w:rsidRPr="00101DED">
        <w:rPr>
          <w:rFonts w:ascii="Times New Roman" w:hAnsi="Times New Roman" w:cs="Times New Roman"/>
          <w:sz w:val="28"/>
          <w:szCs w:val="28"/>
        </w:rPr>
        <w:t xml:space="preserve"> и иных спортивных сооружений</w:t>
      </w:r>
      <w:r w:rsidRPr="00101DED">
        <w:rPr>
          <w:rFonts w:ascii="Times New Roman" w:hAnsi="Times New Roman" w:cs="Times New Roman"/>
          <w:sz w:val="28"/>
          <w:szCs w:val="28"/>
        </w:rPr>
        <w:t>, контактная информация (телефон, адрес электронной почты, официальный сайт, уполномоченное на организацию использования объекта должностное лицо) размещаются на информационных щитах, устанавливаемых администрацией муниципального образования город-курорт Анапа на территории, отведенной для размещения объекта спорта</w:t>
      </w:r>
      <w:r w:rsidR="00101DED" w:rsidRPr="00101DED">
        <w:rPr>
          <w:rFonts w:ascii="Times New Roman" w:hAnsi="Times New Roman" w:cs="Times New Roman"/>
          <w:sz w:val="28"/>
          <w:szCs w:val="28"/>
        </w:rPr>
        <w:t xml:space="preserve"> и иных спортивных сооружений</w:t>
      </w:r>
      <w:r w:rsidRPr="00101DED">
        <w:rPr>
          <w:rFonts w:ascii="Times New Roman" w:hAnsi="Times New Roman" w:cs="Times New Roman"/>
          <w:sz w:val="28"/>
          <w:szCs w:val="28"/>
        </w:rPr>
        <w:t>.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16. При использовании объектов спорта</w:t>
      </w:r>
      <w:r w:rsidR="00101DED" w:rsidRPr="00101DED">
        <w:rPr>
          <w:rFonts w:ascii="Times New Roman" w:hAnsi="Times New Roman" w:cs="Times New Roman"/>
          <w:sz w:val="28"/>
          <w:szCs w:val="28"/>
        </w:rPr>
        <w:t xml:space="preserve"> и иных спортивных сооружений</w:t>
      </w:r>
      <w:r w:rsidRPr="00101DED">
        <w:rPr>
          <w:rFonts w:ascii="Times New Roman" w:hAnsi="Times New Roman" w:cs="Times New Roman"/>
          <w:sz w:val="28"/>
          <w:szCs w:val="28"/>
        </w:rPr>
        <w:t xml:space="preserve"> посетители имеют право: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на пользование всеми</w:t>
      </w:r>
      <w:r w:rsidR="003E2D39" w:rsidRPr="00101DED">
        <w:rPr>
          <w:rFonts w:ascii="Times New Roman" w:hAnsi="Times New Roman" w:cs="Times New Roman"/>
          <w:sz w:val="28"/>
          <w:szCs w:val="28"/>
        </w:rPr>
        <w:t xml:space="preserve"> видами услуг, предусмотренными </w:t>
      </w:r>
      <w:proofErr w:type="spellStart"/>
      <w:proofErr w:type="gramStart"/>
      <w:r w:rsidRPr="00101DED">
        <w:rPr>
          <w:rFonts w:ascii="Times New Roman" w:hAnsi="Times New Roman" w:cs="Times New Roman"/>
          <w:sz w:val="28"/>
          <w:szCs w:val="28"/>
        </w:rPr>
        <w:t>функци</w:t>
      </w:r>
      <w:r w:rsidR="003E2D39" w:rsidRPr="00101DED">
        <w:rPr>
          <w:rFonts w:ascii="Times New Roman" w:hAnsi="Times New Roman" w:cs="Times New Roman"/>
          <w:sz w:val="28"/>
          <w:szCs w:val="28"/>
        </w:rPr>
        <w:t>-</w:t>
      </w:r>
      <w:r w:rsidRPr="00101DED">
        <w:rPr>
          <w:rFonts w:ascii="Times New Roman" w:hAnsi="Times New Roman" w:cs="Times New Roman"/>
          <w:sz w:val="28"/>
          <w:szCs w:val="28"/>
        </w:rPr>
        <w:t>ональными</w:t>
      </w:r>
      <w:proofErr w:type="spellEnd"/>
      <w:proofErr w:type="gramEnd"/>
      <w:r w:rsidRPr="00101DED">
        <w:rPr>
          <w:rFonts w:ascii="Times New Roman" w:hAnsi="Times New Roman" w:cs="Times New Roman"/>
          <w:sz w:val="28"/>
          <w:szCs w:val="28"/>
        </w:rPr>
        <w:t xml:space="preserve"> особенностями объекта;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на пронос личных вещей, не запрещенных настоящим Порядком.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17. При использовании объектов спорта</w:t>
      </w:r>
      <w:r w:rsidR="00101DED" w:rsidRPr="00101DED">
        <w:rPr>
          <w:rFonts w:ascii="Times New Roman" w:hAnsi="Times New Roman" w:cs="Times New Roman"/>
          <w:sz w:val="28"/>
          <w:szCs w:val="28"/>
        </w:rPr>
        <w:t xml:space="preserve"> и иных спортивных сооружений</w:t>
      </w:r>
      <w:r w:rsidRPr="00101DED">
        <w:rPr>
          <w:rFonts w:ascii="Times New Roman" w:hAnsi="Times New Roman" w:cs="Times New Roman"/>
          <w:sz w:val="28"/>
          <w:szCs w:val="28"/>
        </w:rPr>
        <w:t xml:space="preserve"> посетители обязаны: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бережно относиться к объектам спорта</w:t>
      </w:r>
      <w:r w:rsidR="00101DED" w:rsidRPr="00101DED">
        <w:rPr>
          <w:rFonts w:ascii="Times New Roman" w:hAnsi="Times New Roman" w:cs="Times New Roman"/>
          <w:sz w:val="28"/>
          <w:szCs w:val="28"/>
        </w:rPr>
        <w:t xml:space="preserve"> и иным спортивным сооружениям</w:t>
      </w:r>
      <w:r w:rsidRPr="00101DED">
        <w:rPr>
          <w:rFonts w:ascii="Times New Roman" w:hAnsi="Times New Roman" w:cs="Times New Roman"/>
          <w:sz w:val="28"/>
          <w:szCs w:val="28"/>
        </w:rPr>
        <w:t>, спортивному оборудованию, спортивному инвентарю;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поддерживать порядок и не нарушать дисциплину при использовании объекта спорта</w:t>
      </w:r>
      <w:r w:rsidR="00101DED" w:rsidRPr="00101DED">
        <w:rPr>
          <w:rFonts w:ascii="Times New Roman" w:hAnsi="Times New Roman" w:cs="Times New Roman"/>
          <w:sz w:val="28"/>
          <w:szCs w:val="28"/>
        </w:rPr>
        <w:t xml:space="preserve"> и иных спортивных сооружениях</w:t>
      </w:r>
      <w:r w:rsidRPr="00101DED">
        <w:rPr>
          <w:rFonts w:ascii="Times New Roman" w:hAnsi="Times New Roman" w:cs="Times New Roman"/>
          <w:sz w:val="28"/>
          <w:szCs w:val="28"/>
        </w:rPr>
        <w:t>;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предупреждать конфликтные ситуации, не допускать оскорбительных выражений и хулиганских действий в адрес других лиц;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соблюдать персональную ответственность за соблюдение правил техники безопасности нахождения на объекте спорта</w:t>
      </w:r>
      <w:r w:rsidR="00101DED" w:rsidRPr="00101DED">
        <w:rPr>
          <w:rFonts w:ascii="Times New Roman" w:hAnsi="Times New Roman" w:cs="Times New Roman"/>
          <w:sz w:val="28"/>
          <w:szCs w:val="28"/>
        </w:rPr>
        <w:t xml:space="preserve"> и иных спортивных сооружениях</w:t>
      </w:r>
      <w:r w:rsidRPr="00101DED">
        <w:rPr>
          <w:rFonts w:ascii="Times New Roman" w:hAnsi="Times New Roman" w:cs="Times New Roman"/>
          <w:sz w:val="28"/>
          <w:szCs w:val="28"/>
        </w:rPr>
        <w:t>;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 xml:space="preserve">при обнаружении (возникновении) поломки (повреждения) спортивного оборудования, спортивного инвентаря, делающей невозможным или опасным их дальнейшее использование, необходимо прекратить использование неисправного спортивного оборудования, спортивного инвентаря и незамедлительно сообщить об этом должностному лицу юридического лица, ответственному за организацию использования объекта. 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18. При использовании объектов спорта</w:t>
      </w:r>
      <w:r w:rsidR="00101DED" w:rsidRPr="00101DED">
        <w:rPr>
          <w:rFonts w:ascii="Times New Roman" w:hAnsi="Times New Roman" w:cs="Times New Roman"/>
          <w:sz w:val="28"/>
          <w:szCs w:val="28"/>
        </w:rPr>
        <w:t xml:space="preserve"> и иных спортивных сооружений</w:t>
      </w:r>
      <w:r w:rsidRPr="00101DED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распивать спиртные напитки, употреблять табачные, наркотические или психотропные вещества;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lastRenderedPageBreak/>
        <w:t>проносить на территорию оружие (за исключением спортивного оружия), взрывчатые, легковоспламеняющиеся вещества и материалы, а на территорию спортивной площадки проносить стеклянную посуду;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использовать пиротехнические изделия с нарушением требований действующего законодательства, разводить костры;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выгуливать животных;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размещать отходы производства и потребления в</w:t>
      </w:r>
      <w:r w:rsidR="003E2D39" w:rsidRPr="00101DED">
        <w:rPr>
          <w:rFonts w:ascii="Times New Roman" w:hAnsi="Times New Roman" w:cs="Times New Roman"/>
          <w:sz w:val="28"/>
          <w:szCs w:val="28"/>
        </w:rPr>
        <w:t xml:space="preserve"> </w:t>
      </w:r>
      <w:r w:rsidRPr="00101DED">
        <w:rPr>
          <w:rFonts w:ascii="Times New Roman" w:hAnsi="Times New Roman" w:cs="Times New Roman"/>
          <w:sz w:val="28"/>
          <w:szCs w:val="28"/>
        </w:rPr>
        <w:t>не отведенных для этого местах, разливать жидкости на спортивное покрытие, наносить повреждения спортивному покрытию;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наносить повреждения, в том числе надписи, использовать не по назначению спортивное оборудование, спортивный инвентарь, малые архитектурные формы;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крепить к спортивному оборудованию, спортивному инвентарю, малым архитектурным формам рекламу, вывески, указатели без соблюдения требований законодательства о рекламе, а также правил благоустройства территории;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умышленно мешать другим занимающимся на территории объекта;</w:t>
      </w:r>
    </w:p>
    <w:p w:rsidR="00567350" w:rsidRPr="00101DED" w:rsidRDefault="00567350" w:rsidP="005673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производить самостоятельную разборку, сборку и ремонт спортивного оборудования, спортивного инвентаря.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19. При использовании населением объектов спорта</w:t>
      </w:r>
      <w:r w:rsidR="00101DED" w:rsidRPr="00101DED">
        <w:rPr>
          <w:szCs w:val="28"/>
        </w:rPr>
        <w:t xml:space="preserve"> и иных спортивных сооружений</w:t>
      </w:r>
      <w:r w:rsidRPr="00101DED">
        <w:rPr>
          <w:szCs w:val="28"/>
        </w:rPr>
        <w:t xml:space="preserve"> Учреждение обязано обеспечить население доступной и достоверной информацией, включая: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перечень физкультурно-оздоровительных услуг;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порядок предоставления физкультурно-оздоровительных услуг;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стоимость физкультурно-оздоровительных услуг;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правила поведения на объектах спорта</w:t>
      </w:r>
      <w:r w:rsidR="00101DED" w:rsidRPr="00101DED">
        <w:rPr>
          <w:szCs w:val="28"/>
        </w:rPr>
        <w:t xml:space="preserve"> и иных спортивных сооружениях</w:t>
      </w:r>
      <w:r w:rsidRPr="00101DED">
        <w:rPr>
          <w:szCs w:val="28"/>
        </w:rPr>
        <w:t>.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20. Информирование о порядке предоставления Учреждениями объектов спорта</w:t>
      </w:r>
      <w:r w:rsidR="00101DED" w:rsidRPr="00101DED">
        <w:rPr>
          <w:szCs w:val="28"/>
        </w:rPr>
        <w:t xml:space="preserve"> и иных спортивных сооружений</w:t>
      </w:r>
      <w:r w:rsidRPr="00101DED">
        <w:rPr>
          <w:szCs w:val="28"/>
        </w:rPr>
        <w:t>, оформления договорных отношений осуществляется в соответствии с графиком работы соответствующих Учреждений следующими способами: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посредством телефонной связи;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размещения информации на стендах Учреждений;</w:t>
      </w:r>
    </w:p>
    <w:p w:rsidR="00567350" w:rsidRPr="00101DED" w:rsidRDefault="00567350" w:rsidP="005673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1DED">
        <w:rPr>
          <w:szCs w:val="28"/>
        </w:rPr>
        <w:t>размещения информации на официальных сайтах Учреждений в информационно-телекоммуникационной сети «Интернет».</w:t>
      </w:r>
    </w:p>
    <w:p w:rsidR="00801BD8" w:rsidRPr="00101DED" w:rsidRDefault="00567350" w:rsidP="0056735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DED">
        <w:rPr>
          <w:rFonts w:ascii="Times New Roman" w:hAnsi="Times New Roman" w:cs="Times New Roman"/>
          <w:sz w:val="28"/>
          <w:szCs w:val="28"/>
        </w:rPr>
        <w:t>21. Пользователи объектами спорта</w:t>
      </w:r>
      <w:r w:rsidR="00101DED" w:rsidRPr="00101DED">
        <w:rPr>
          <w:rFonts w:ascii="Times New Roman" w:hAnsi="Times New Roman" w:cs="Times New Roman"/>
          <w:sz w:val="28"/>
          <w:szCs w:val="28"/>
        </w:rPr>
        <w:t xml:space="preserve"> и иных спортивных сооружений</w:t>
      </w:r>
      <w:r w:rsidRPr="00101DED">
        <w:rPr>
          <w:rFonts w:ascii="Times New Roman" w:hAnsi="Times New Roman" w:cs="Times New Roman"/>
          <w:sz w:val="28"/>
          <w:szCs w:val="28"/>
        </w:rPr>
        <w:t>, нарушившие требования настоящего Порядка, могут быть удалены с объекта, а также привлечены к ответственности в соответствии с законодательством Российской Федерации.</w:t>
      </w:r>
    </w:p>
    <w:p w:rsidR="00801BD8" w:rsidRPr="00101DED" w:rsidRDefault="00801BD8" w:rsidP="00801BD8">
      <w:pPr>
        <w:jc w:val="both"/>
        <w:rPr>
          <w:color w:val="000000" w:themeColor="text1"/>
          <w:sz w:val="22"/>
          <w:szCs w:val="16"/>
        </w:rPr>
      </w:pPr>
    </w:p>
    <w:p w:rsidR="00101DED" w:rsidRPr="00101DED" w:rsidRDefault="00101DED" w:rsidP="00801BD8">
      <w:pPr>
        <w:jc w:val="both"/>
        <w:rPr>
          <w:color w:val="000000" w:themeColor="text1"/>
          <w:sz w:val="22"/>
          <w:szCs w:val="16"/>
        </w:rPr>
      </w:pPr>
    </w:p>
    <w:tbl>
      <w:tblPr>
        <w:tblW w:w="9782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3969"/>
        <w:gridCol w:w="2694"/>
      </w:tblGrid>
      <w:tr w:rsidR="00801BD8" w:rsidTr="00E53CE2">
        <w:trPr>
          <w:trHeight w:val="1617"/>
        </w:trPr>
        <w:tc>
          <w:tcPr>
            <w:tcW w:w="3119" w:type="dxa"/>
            <w:shd w:val="clear" w:color="auto" w:fill="auto"/>
            <w:vAlign w:val="bottom"/>
          </w:tcPr>
          <w:p w:rsidR="00801BD8" w:rsidRPr="00101DED" w:rsidRDefault="00801BD8" w:rsidP="00E53C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01DED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  <w:p w:rsidR="00801BD8" w:rsidRPr="00101DED" w:rsidRDefault="00801BD8" w:rsidP="00E53CE2">
            <w:pPr>
              <w:rPr>
                <w:szCs w:val="28"/>
              </w:rPr>
            </w:pPr>
            <w:r w:rsidRPr="00101DED">
              <w:rPr>
                <w:szCs w:val="28"/>
              </w:rPr>
              <w:t xml:space="preserve">по физической культуре и спорту администрации муниципального образования </w:t>
            </w:r>
          </w:p>
          <w:p w:rsidR="00801BD8" w:rsidRPr="00101DED" w:rsidRDefault="00801BD8" w:rsidP="00E53CE2">
            <w:pPr>
              <w:rPr>
                <w:szCs w:val="28"/>
              </w:rPr>
            </w:pPr>
            <w:r w:rsidRPr="00101DED">
              <w:rPr>
                <w:szCs w:val="28"/>
              </w:rPr>
              <w:t>город-курорт Анапа</w:t>
            </w:r>
          </w:p>
        </w:tc>
        <w:tc>
          <w:tcPr>
            <w:tcW w:w="3969" w:type="dxa"/>
          </w:tcPr>
          <w:p w:rsidR="00801BD8" w:rsidRPr="00101DED" w:rsidRDefault="00801BD8" w:rsidP="00E53CE2">
            <w:pPr>
              <w:ind w:left="28"/>
              <w:rPr>
                <w:szCs w:val="28"/>
              </w:rPr>
            </w:pPr>
            <w:bookmarkStart w:id="3" w:name="SIGNERSTAMP1"/>
            <w:r w:rsidRPr="00101DED">
              <w:rPr>
                <w:color w:val="FF0000"/>
                <w:szCs w:val="28"/>
                <w:lang w:val="en-US"/>
              </w:rPr>
              <w:t>[</w:t>
            </w:r>
            <w:proofErr w:type="spellStart"/>
            <w:r w:rsidRPr="00101DED">
              <w:rPr>
                <w:color w:val="FF0000"/>
                <w:szCs w:val="28"/>
              </w:rPr>
              <w:t>Авто_Штамп_ЭП</w:t>
            </w:r>
            <w:proofErr w:type="spellEnd"/>
            <w:r w:rsidRPr="00101DED">
              <w:rPr>
                <w:color w:val="FF0000"/>
                <w:szCs w:val="28"/>
              </w:rPr>
              <w:t>]</w:t>
            </w:r>
            <w:bookmarkEnd w:id="3"/>
          </w:p>
        </w:tc>
        <w:tc>
          <w:tcPr>
            <w:tcW w:w="2694" w:type="dxa"/>
            <w:shd w:val="clear" w:color="auto" w:fill="auto"/>
            <w:vAlign w:val="bottom"/>
          </w:tcPr>
          <w:p w:rsidR="00801BD8" w:rsidRPr="00BA7B96" w:rsidRDefault="00801BD8" w:rsidP="00E53CE2">
            <w:pPr>
              <w:ind w:right="57"/>
              <w:jc w:val="right"/>
              <w:rPr>
                <w:color w:val="000000"/>
                <w:szCs w:val="28"/>
              </w:rPr>
            </w:pPr>
            <w:bookmarkStart w:id="4" w:name="SIGNERNAME1"/>
            <w:r w:rsidRPr="00101DED">
              <w:rPr>
                <w:szCs w:val="28"/>
              </w:rPr>
              <w:t>[</w:t>
            </w:r>
            <w:proofErr w:type="spellStart"/>
            <w:r w:rsidRPr="00101DED">
              <w:rPr>
                <w:szCs w:val="28"/>
              </w:rPr>
              <w:t>Авто</w:t>
            </w:r>
            <w:r w:rsidRPr="00101DED">
              <w:rPr>
                <w:color w:val="000000"/>
                <w:szCs w:val="28"/>
              </w:rPr>
              <w:t>_Ф.И.О</w:t>
            </w:r>
            <w:proofErr w:type="spellEnd"/>
            <w:r w:rsidRPr="00101DED">
              <w:rPr>
                <w:color w:val="000000"/>
                <w:szCs w:val="28"/>
              </w:rPr>
              <w:t>.</w:t>
            </w:r>
            <w:r w:rsidRPr="00101DED">
              <w:rPr>
                <w:color w:val="000000"/>
                <w:szCs w:val="28"/>
                <w:lang w:val="en-US"/>
              </w:rPr>
              <w:t>]</w:t>
            </w:r>
            <w:bookmarkEnd w:id="4"/>
          </w:p>
        </w:tc>
      </w:tr>
    </w:tbl>
    <w:p w:rsidR="00801BD8" w:rsidRDefault="00801BD8"/>
    <w:sectPr w:rsidR="00801BD8" w:rsidSect="00101DED">
      <w:headerReference w:type="default" r:id="rId7"/>
      <w:headerReference w:type="first" r:id="rId8"/>
      <w:pgSz w:w="11906" w:h="16838"/>
      <w:pgMar w:top="1134" w:right="567" w:bottom="851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0E2" w:rsidRDefault="00F350E2" w:rsidP="00426324">
      <w:r>
        <w:separator/>
      </w:r>
    </w:p>
  </w:endnote>
  <w:endnote w:type="continuationSeparator" w:id="0">
    <w:p w:rsidR="00F350E2" w:rsidRDefault="00F350E2" w:rsidP="0042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0E2" w:rsidRDefault="00F350E2" w:rsidP="00426324">
      <w:r>
        <w:separator/>
      </w:r>
    </w:p>
  </w:footnote>
  <w:footnote w:type="continuationSeparator" w:id="0">
    <w:p w:rsidR="00F350E2" w:rsidRDefault="00F350E2" w:rsidP="00426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755967"/>
      <w:docPartObj>
        <w:docPartGallery w:val="Page Numbers (Top of Page)"/>
        <w:docPartUnique/>
      </w:docPartObj>
    </w:sdtPr>
    <w:sdtEndPr/>
    <w:sdtContent>
      <w:p w:rsidR="00E53CE2" w:rsidRDefault="00E53CE2" w:rsidP="004F164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DED"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CE2" w:rsidRPr="00BA20CF" w:rsidRDefault="00E53CE2">
    <w:pPr>
      <w:pStyle w:val="a3"/>
      <w:jc w:val="center"/>
      <w:rPr>
        <w:color w:val="FFFFFF" w:themeColor="background1"/>
      </w:rPr>
    </w:pPr>
    <w:r>
      <w:rPr>
        <w:color w:val="FFFFFF" w:themeColor="background1"/>
      </w:rPr>
      <w:t>3</w:t>
    </w:r>
  </w:p>
  <w:p w:rsidR="00E53CE2" w:rsidRDefault="00E53CE2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3F38"/>
    <w:multiLevelType w:val="hybridMultilevel"/>
    <w:tmpl w:val="8690B1FC"/>
    <w:lvl w:ilvl="0" w:tplc="522257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773299"/>
    <w:multiLevelType w:val="hybridMultilevel"/>
    <w:tmpl w:val="DB6E9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324"/>
    <w:rsid w:val="0000554D"/>
    <w:rsid w:val="00021FEE"/>
    <w:rsid w:val="00031577"/>
    <w:rsid w:val="00077088"/>
    <w:rsid w:val="00083A2A"/>
    <w:rsid w:val="00093FDF"/>
    <w:rsid w:val="000A0B60"/>
    <w:rsid w:val="000C4542"/>
    <w:rsid w:val="000E1810"/>
    <w:rsid w:val="00101DED"/>
    <w:rsid w:val="00153659"/>
    <w:rsid w:val="00180BEC"/>
    <w:rsid w:val="002118DC"/>
    <w:rsid w:val="00221970"/>
    <w:rsid w:val="0022203E"/>
    <w:rsid w:val="00261B99"/>
    <w:rsid w:val="00265D12"/>
    <w:rsid w:val="00277812"/>
    <w:rsid w:val="00280F37"/>
    <w:rsid w:val="00321C09"/>
    <w:rsid w:val="0033117F"/>
    <w:rsid w:val="00336CBB"/>
    <w:rsid w:val="00357D44"/>
    <w:rsid w:val="00382A5B"/>
    <w:rsid w:val="00387333"/>
    <w:rsid w:val="003A2A99"/>
    <w:rsid w:val="003E2D39"/>
    <w:rsid w:val="00401C21"/>
    <w:rsid w:val="004130FB"/>
    <w:rsid w:val="0042044D"/>
    <w:rsid w:val="004230FF"/>
    <w:rsid w:val="00425A98"/>
    <w:rsid w:val="00426324"/>
    <w:rsid w:val="00435A94"/>
    <w:rsid w:val="00444BC6"/>
    <w:rsid w:val="00466F08"/>
    <w:rsid w:val="004739DF"/>
    <w:rsid w:val="0047758A"/>
    <w:rsid w:val="00485501"/>
    <w:rsid w:val="004C54F2"/>
    <w:rsid w:val="004D7C6F"/>
    <w:rsid w:val="004F164E"/>
    <w:rsid w:val="004F23DD"/>
    <w:rsid w:val="005021DD"/>
    <w:rsid w:val="00507108"/>
    <w:rsid w:val="00536F2F"/>
    <w:rsid w:val="00567350"/>
    <w:rsid w:val="00581CB5"/>
    <w:rsid w:val="00602C53"/>
    <w:rsid w:val="006056D7"/>
    <w:rsid w:val="0066713C"/>
    <w:rsid w:val="0067269F"/>
    <w:rsid w:val="006A71CA"/>
    <w:rsid w:val="006D283B"/>
    <w:rsid w:val="006D7987"/>
    <w:rsid w:val="006E5D1F"/>
    <w:rsid w:val="00727D81"/>
    <w:rsid w:val="00745CDF"/>
    <w:rsid w:val="00745CEF"/>
    <w:rsid w:val="00780B12"/>
    <w:rsid w:val="0078315F"/>
    <w:rsid w:val="007A04CF"/>
    <w:rsid w:val="007A731C"/>
    <w:rsid w:val="007A76A1"/>
    <w:rsid w:val="007D0F69"/>
    <w:rsid w:val="00801BD8"/>
    <w:rsid w:val="00801E56"/>
    <w:rsid w:val="00812D05"/>
    <w:rsid w:val="00822487"/>
    <w:rsid w:val="0082754A"/>
    <w:rsid w:val="0088091E"/>
    <w:rsid w:val="008A2690"/>
    <w:rsid w:val="008E733C"/>
    <w:rsid w:val="0091286A"/>
    <w:rsid w:val="00914821"/>
    <w:rsid w:val="009B0F38"/>
    <w:rsid w:val="009D4D77"/>
    <w:rsid w:val="00A02BC6"/>
    <w:rsid w:val="00A8156F"/>
    <w:rsid w:val="00AC350F"/>
    <w:rsid w:val="00AD0996"/>
    <w:rsid w:val="00AD7A7B"/>
    <w:rsid w:val="00AF1972"/>
    <w:rsid w:val="00AF2843"/>
    <w:rsid w:val="00B024D9"/>
    <w:rsid w:val="00B67B00"/>
    <w:rsid w:val="00BC4E69"/>
    <w:rsid w:val="00BF3DA2"/>
    <w:rsid w:val="00C0437B"/>
    <w:rsid w:val="00C43B90"/>
    <w:rsid w:val="00C5312F"/>
    <w:rsid w:val="00CA2CD8"/>
    <w:rsid w:val="00CA6578"/>
    <w:rsid w:val="00CD3AC2"/>
    <w:rsid w:val="00D02FB9"/>
    <w:rsid w:val="00D3495B"/>
    <w:rsid w:val="00D766C2"/>
    <w:rsid w:val="00D83458"/>
    <w:rsid w:val="00D92CCE"/>
    <w:rsid w:val="00DD58C0"/>
    <w:rsid w:val="00E0575A"/>
    <w:rsid w:val="00E40C91"/>
    <w:rsid w:val="00E51CC7"/>
    <w:rsid w:val="00E53CE2"/>
    <w:rsid w:val="00E806C7"/>
    <w:rsid w:val="00E82CA8"/>
    <w:rsid w:val="00E83CAF"/>
    <w:rsid w:val="00E91155"/>
    <w:rsid w:val="00E92319"/>
    <w:rsid w:val="00E96137"/>
    <w:rsid w:val="00EB2269"/>
    <w:rsid w:val="00ED6424"/>
    <w:rsid w:val="00F2105C"/>
    <w:rsid w:val="00F32579"/>
    <w:rsid w:val="00F350E2"/>
    <w:rsid w:val="00F551E3"/>
    <w:rsid w:val="00F6508F"/>
    <w:rsid w:val="00FA50E7"/>
    <w:rsid w:val="00FB32CD"/>
    <w:rsid w:val="00FB34A4"/>
    <w:rsid w:val="00FE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26DE0"/>
  <w15:docId w15:val="{9331BD2E-78A4-4780-9BFA-EE898A57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57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0F3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280F37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2C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4263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42632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qFormat/>
    <w:rsid w:val="00426324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26324"/>
    <w:pPr>
      <w:spacing w:after="0" w:line="240" w:lineRule="auto"/>
    </w:pPr>
  </w:style>
  <w:style w:type="paragraph" w:customStyle="1" w:styleId="Default">
    <w:name w:val="Default"/>
    <w:rsid w:val="004263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426324"/>
    <w:pPr>
      <w:spacing w:before="100" w:beforeAutospacing="1" w:after="100" w:afterAutospacing="1"/>
    </w:pPr>
    <w:rPr>
      <w:sz w:val="24"/>
    </w:rPr>
  </w:style>
  <w:style w:type="paragraph" w:customStyle="1" w:styleId="headertext">
    <w:name w:val="headertext"/>
    <w:basedOn w:val="a"/>
    <w:rsid w:val="00426324"/>
    <w:pPr>
      <w:spacing w:before="100" w:beforeAutospacing="1" w:after="100" w:afterAutospacing="1"/>
    </w:pPr>
    <w:rPr>
      <w:sz w:val="24"/>
    </w:rPr>
  </w:style>
  <w:style w:type="paragraph" w:styleId="a7">
    <w:name w:val="footer"/>
    <w:basedOn w:val="a"/>
    <w:link w:val="a8"/>
    <w:unhideWhenUsed/>
    <w:rsid w:val="004263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2632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80F3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semiHidden/>
    <w:rsid w:val="00280F3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9">
    <w:name w:val="Body Text"/>
    <w:basedOn w:val="a"/>
    <w:link w:val="aa"/>
    <w:rsid w:val="00280F37"/>
    <w:pPr>
      <w:jc w:val="center"/>
    </w:pPr>
    <w:rPr>
      <w:b/>
      <w:bCs/>
      <w:caps/>
    </w:rPr>
  </w:style>
  <w:style w:type="character" w:customStyle="1" w:styleId="aa">
    <w:name w:val="Основной текст Знак"/>
    <w:basedOn w:val="a0"/>
    <w:link w:val="a9"/>
    <w:rsid w:val="00280F37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b">
    <w:name w:val="Hyperlink"/>
    <w:uiPriority w:val="99"/>
    <w:rsid w:val="00280F37"/>
    <w:rPr>
      <w:color w:val="0000FF"/>
      <w:u w:val="single"/>
    </w:rPr>
  </w:style>
  <w:style w:type="paragraph" w:styleId="ac">
    <w:name w:val="Balloon Text"/>
    <w:basedOn w:val="a"/>
    <w:link w:val="ad"/>
    <w:semiHidden/>
    <w:rsid w:val="00280F37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280F3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280F3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280F37"/>
  </w:style>
  <w:style w:type="character" w:styleId="af">
    <w:name w:val="FollowedHyperlink"/>
    <w:basedOn w:val="a0"/>
    <w:uiPriority w:val="99"/>
    <w:unhideWhenUsed/>
    <w:rsid w:val="00280F37"/>
    <w:rPr>
      <w:color w:val="800080"/>
      <w:u w:val="single"/>
    </w:rPr>
  </w:style>
  <w:style w:type="paragraph" w:styleId="af0">
    <w:name w:val="endnote text"/>
    <w:basedOn w:val="a"/>
    <w:link w:val="af1"/>
    <w:rsid w:val="00280F3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280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rsid w:val="00280F37"/>
    <w:rPr>
      <w:vertAlign w:val="superscript"/>
    </w:rPr>
  </w:style>
  <w:style w:type="paragraph" w:styleId="af3">
    <w:name w:val="footnote text"/>
    <w:basedOn w:val="a"/>
    <w:link w:val="af4"/>
    <w:rsid w:val="00280F3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280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rsid w:val="00280F37"/>
    <w:rPr>
      <w:vertAlign w:val="superscript"/>
    </w:rPr>
  </w:style>
  <w:style w:type="paragraph" w:styleId="21">
    <w:name w:val="Body Text Indent 2"/>
    <w:basedOn w:val="a"/>
    <w:link w:val="22"/>
    <w:uiPriority w:val="99"/>
    <w:semiHidden/>
    <w:unhideWhenUsed/>
    <w:rsid w:val="00602C5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02C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02C53"/>
    <w:rPr>
      <w:rFonts w:asciiTheme="majorHAnsi" w:eastAsiaTheme="majorEastAsia" w:hAnsiTheme="majorHAnsi" w:cstheme="majorBidi"/>
      <w:color w:val="243F60" w:themeColor="accent1" w:themeShade="7F"/>
      <w:sz w:val="28"/>
      <w:szCs w:val="24"/>
      <w:lang w:eastAsia="ru-RU"/>
    </w:rPr>
  </w:style>
  <w:style w:type="paragraph" w:styleId="af6">
    <w:name w:val="Normal (Web)"/>
    <w:basedOn w:val="a"/>
    <w:uiPriority w:val="99"/>
    <w:unhideWhenUsed/>
    <w:rsid w:val="00602C53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rsid w:val="00602C5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602C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673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УФКС</dc:creator>
  <cp:lastModifiedBy>Геворков Михаил Михайлович</cp:lastModifiedBy>
  <cp:revision>22</cp:revision>
  <cp:lastPrinted>2023-08-25T09:04:00Z</cp:lastPrinted>
  <dcterms:created xsi:type="dcterms:W3CDTF">2023-08-29T11:09:00Z</dcterms:created>
  <dcterms:modified xsi:type="dcterms:W3CDTF">2026-07-17T08:53:00Z</dcterms:modified>
</cp:coreProperties>
</file>