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1F28D2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8D2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1F28D2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8D2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 w:rsidRPr="001F28D2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1F28D2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1F28D2" w:rsidRDefault="001F28D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>26 мая</w:t>
      </w:r>
      <w:r w:rsidR="001E1166" w:rsidRPr="001F28D2">
        <w:rPr>
          <w:rFonts w:ascii="Times New Roman" w:hAnsi="Times New Roman" w:cs="Times New Roman"/>
          <w:sz w:val="28"/>
          <w:szCs w:val="28"/>
        </w:rPr>
        <w:t xml:space="preserve"> </w:t>
      </w:r>
      <w:r w:rsidR="00F2436D" w:rsidRPr="001F28D2">
        <w:rPr>
          <w:rFonts w:ascii="Times New Roman" w:hAnsi="Times New Roman" w:cs="Times New Roman"/>
          <w:sz w:val="28"/>
          <w:szCs w:val="28"/>
        </w:rPr>
        <w:t>202</w:t>
      </w:r>
      <w:r w:rsidR="00714336" w:rsidRPr="001F28D2">
        <w:rPr>
          <w:rFonts w:ascii="Times New Roman" w:hAnsi="Times New Roman" w:cs="Times New Roman"/>
          <w:sz w:val="28"/>
          <w:szCs w:val="28"/>
        </w:rPr>
        <w:t>2</w:t>
      </w:r>
      <w:r w:rsidR="003A388E" w:rsidRPr="001F28D2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1F28D2">
        <w:rPr>
          <w:rFonts w:ascii="Times New Roman" w:hAnsi="Times New Roman" w:cs="Times New Roman"/>
          <w:sz w:val="28"/>
          <w:szCs w:val="28"/>
        </w:rPr>
        <w:t>г.</w:t>
      </w:r>
      <w:r w:rsidR="003A388E" w:rsidRPr="001F28D2">
        <w:rPr>
          <w:rFonts w:ascii="Times New Roman" w:hAnsi="Times New Roman" w:cs="Times New Roman"/>
          <w:sz w:val="28"/>
          <w:szCs w:val="28"/>
        </w:rPr>
        <w:tab/>
      </w:r>
      <w:r w:rsidR="003A388E" w:rsidRPr="001F28D2">
        <w:rPr>
          <w:rFonts w:ascii="Times New Roman" w:hAnsi="Times New Roman" w:cs="Times New Roman"/>
          <w:sz w:val="28"/>
          <w:szCs w:val="28"/>
        </w:rPr>
        <w:tab/>
      </w:r>
      <w:r w:rsidR="003A388E" w:rsidRPr="001F28D2">
        <w:rPr>
          <w:rFonts w:ascii="Times New Roman" w:hAnsi="Times New Roman" w:cs="Times New Roman"/>
          <w:sz w:val="28"/>
          <w:szCs w:val="28"/>
        </w:rPr>
        <w:tab/>
      </w:r>
      <w:r w:rsidR="003A388E" w:rsidRPr="001F28D2">
        <w:rPr>
          <w:rFonts w:ascii="Times New Roman" w:hAnsi="Times New Roman" w:cs="Times New Roman"/>
          <w:sz w:val="28"/>
          <w:szCs w:val="28"/>
        </w:rPr>
        <w:tab/>
      </w:r>
      <w:r w:rsidR="003A388E" w:rsidRPr="001F28D2">
        <w:rPr>
          <w:rFonts w:ascii="Times New Roman" w:hAnsi="Times New Roman" w:cs="Times New Roman"/>
          <w:sz w:val="28"/>
          <w:szCs w:val="28"/>
        </w:rPr>
        <w:tab/>
      </w:r>
      <w:r w:rsidR="003A388E" w:rsidRPr="001F28D2">
        <w:rPr>
          <w:rFonts w:ascii="Times New Roman" w:hAnsi="Times New Roman" w:cs="Times New Roman"/>
          <w:sz w:val="28"/>
          <w:szCs w:val="28"/>
        </w:rPr>
        <w:tab/>
      </w:r>
      <w:r w:rsidR="00D00056" w:rsidRPr="001F28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1F28D2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1F28D2">
        <w:rPr>
          <w:rFonts w:ascii="Times New Roman" w:hAnsi="Times New Roman" w:cs="Times New Roman"/>
          <w:sz w:val="28"/>
          <w:szCs w:val="28"/>
        </w:rPr>
        <w:t xml:space="preserve">  </w:t>
      </w:r>
      <w:r w:rsidR="006C67D8" w:rsidRPr="001F28D2">
        <w:rPr>
          <w:rFonts w:ascii="Times New Roman" w:hAnsi="Times New Roman" w:cs="Times New Roman"/>
          <w:sz w:val="28"/>
          <w:szCs w:val="28"/>
        </w:rPr>
        <w:t xml:space="preserve">   </w:t>
      </w:r>
      <w:r w:rsidR="00C32F41" w:rsidRPr="001F28D2">
        <w:rPr>
          <w:rFonts w:ascii="Times New Roman" w:hAnsi="Times New Roman" w:cs="Times New Roman"/>
          <w:sz w:val="28"/>
          <w:szCs w:val="28"/>
        </w:rPr>
        <w:tab/>
      </w:r>
      <w:r w:rsidR="00DD1728" w:rsidRPr="001F28D2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1F28D2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0D2" w:rsidRPr="001F28D2">
        <w:rPr>
          <w:rFonts w:ascii="Times New Roman" w:hAnsi="Times New Roman" w:cs="Times New Roman"/>
          <w:sz w:val="28"/>
          <w:szCs w:val="28"/>
        </w:rPr>
        <w:t xml:space="preserve">    </w:t>
      </w:r>
      <w:r w:rsidR="003A388E" w:rsidRPr="001F28D2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1F28D2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44" w:rsidRPr="001F28D2" w:rsidRDefault="00AC4E44" w:rsidP="0001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 w:rsidRPr="001F28D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F28D2">
        <w:rPr>
          <w:rFonts w:ascii="Times New Roman" w:hAnsi="Times New Roman" w:cs="Times New Roman"/>
          <w:sz w:val="28"/>
          <w:szCs w:val="28"/>
        </w:rPr>
        <w:t xml:space="preserve"> </w:t>
      </w:r>
      <w:r w:rsidR="002F20D2" w:rsidRPr="001F28D2">
        <w:rPr>
          <w:rFonts w:ascii="Times New Roman" w:hAnsi="Times New Roman" w:cs="Times New Roman"/>
          <w:sz w:val="28"/>
          <w:szCs w:val="28"/>
        </w:rPr>
        <w:t>по проекту планировки территории и проекту межевания территории</w:t>
      </w:r>
      <w:r w:rsidR="001F28D2" w:rsidRPr="001F28D2">
        <w:rPr>
          <w:rFonts w:ascii="Times New Roman" w:hAnsi="Times New Roman" w:cs="Times New Roman"/>
          <w:sz w:val="28"/>
          <w:szCs w:val="28"/>
        </w:rPr>
        <w:t>,</w:t>
      </w:r>
      <w:r w:rsidR="002F20D2" w:rsidRPr="001F28D2">
        <w:rPr>
          <w:rFonts w:ascii="Times New Roman" w:hAnsi="Times New Roman" w:cs="Times New Roman"/>
          <w:sz w:val="28"/>
          <w:szCs w:val="28"/>
        </w:rPr>
        <w:t xml:space="preserve"> </w:t>
      </w:r>
      <w:r w:rsidR="004C22F0" w:rsidRPr="004C22F0">
        <w:rPr>
          <w:rFonts w:ascii="Times New Roman" w:hAnsi="Times New Roman" w:cs="Times New Roman"/>
          <w:sz w:val="28"/>
          <w:szCs w:val="28"/>
        </w:rPr>
        <w:t>ограниченной с северо-запада, юго-востока и юго-запада пустошью, с юга – автомобильной дорогой М25 (А-290), с запада – ул. Железнодорожной</w:t>
      </w:r>
      <w:r w:rsidR="00D97C21">
        <w:rPr>
          <w:rFonts w:ascii="Times New Roman" w:hAnsi="Times New Roman" w:cs="Times New Roman"/>
          <w:sz w:val="28"/>
          <w:szCs w:val="28"/>
        </w:rPr>
        <w:t xml:space="preserve"> г. Анапы</w:t>
      </w:r>
      <w:r w:rsidR="004C22F0" w:rsidRPr="004C22F0">
        <w:rPr>
          <w:rFonts w:ascii="Times New Roman" w:hAnsi="Times New Roman" w:cs="Times New Roman"/>
          <w:sz w:val="28"/>
          <w:szCs w:val="28"/>
        </w:rPr>
        <w:t>, с севера – ул. Привокзальной</w:t>
      </w:r>
      <w:r w:rsidR="00D97C21">
        <w:rPr>
          <w:rFonts w:ascii="Times New Roman" w:hAnsi="Times New Roman" w:cs="Times New Roman"/>
          <w:sz w:val="28"/>
          <w:szCs w:val="28"/>
        </w:rPr>
        <w:t xml:space="preserve"> г. Анапы</w:t>
      </w:r>
      <w:bookmarkStart w:id="0" w:name="_GoBack"/>
      <w:bookmarkEnd w:id="0"/>
      <w:r w:rsidR="001F28D2" w:rsidRPr="001F28D2">
        <w:rPr>
          <w:rFonts w:ascii="Times New Roman" w:hAnsi="Times New Roman" w:cs="Times New Roman"/>
          <w:sz w:val="28"/>
          <w:szCs w:val="28"/>
        </w:rPr>
        <w:t>, в границах муниципального образования город-курорт Анапа Краснодарского края</w:t>
      </w:r>
      <w:r w:rsidR="003A388E" w:rsidRPr="001F28D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1F28D2" w:rsidRPr="001F28D2" w:rsidRDefault="001F28D2" w:rsidP="001F28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Территория проектирования находится в северной части муниципального образования город-курорт Анапа Краснодарского края в пределах кадастровых кварталов 23:37:0107001 и 23:37:0110001. Общая площадь территории в границах проектирования 48,9 га. Границами территории проекта планировки территории и проекта межевания территории являются:</w:t>
      </w:r>
    </w:p>
    <w:p w:rsidR="001F28D2" w:rsidRPr="001F28D2" w:rsidRDefault="001F28D2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- с северо-зап</w:t>
      </w:r>
      <w:r w:rsidR="004C22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ада, юго-востока и юго- запада – 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пустошь;</w:t>
      </w:r>
    </w:p>
    <w:p w:rsidR="001F28D2" w:rsidRPr="001F28D2" w:rsidRDefault="001F28D2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 юга </w:t>
      </w:r>
      <w:r w:rsidR="004C22F0" w:rsidRPr="004C22F0"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автомобильная дорога М25 (А-290);</w:t>
      </w:r>
    </w:p>
    <w:p w:rsidR="001F28D2" w:rsidRPr="001F28D2" w:rsidRDefault="001F28D2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- с запада</w:t>
      </w:r>
      <w:r w:rsidR="004C22F0" w:rsidRPr="004C22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4C22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C22F0"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ул.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Железнодорожн</w:t>
      </w:r>
      <w:r w:rsidR="0025408E">
        <w:rPr>
          <w:rFonts w:ascii="Times New Roman" w:hAnsi="Times New Roman" w:cs="Times New Roman"/>
          <w:bCs/>
          <w:sz w:val="28"/>
          <w:szCs w:val="28"/>
          <w:lang w:eastAsia="ar-SA"/>
        </w:rPr>
        <w:t>ая г. Анапы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1F28D2" w:rsidRPr="001F28D2" w:rsidRDefault="001F28D2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 севера </w:t>
      </w:r>
      <w:r w:rsidR="004C22F0" w:rsidRPr="004C22F0"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C22F0"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ул.</w:t>
      </w:r>
      <w:r w:rsidR="004C22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Привокзальн</w:t>
      </w:r>
      <w:r w:rsidR="0025408E">
        <w:rPr>
          <w:rFonts w:ascii="Times New Roman" w:hAnsi="Times New Roman" w:cs="Times New Roman"/>
          <w:bCs/>
          <w:sz w:val="28"/>
          <w:szCs w:val="28"/>
          <w:lang w:eastAsia="ar-SA"/>
        </w:rPr>
        <w:t>ая</w:t>
      </w: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5408E">
        <w:rPr>
          <w:rFonts w:ascii="Times New Roman" w:hAnsi="Times New Roman" w:cs="Times New Roman"/>
          <w:bCs/>
          <w:sz w:val="28"/>
          <w:szCs w:val="28"/>
          <w:lang w:eastAsia="ar-SA"/>
        </w:rPr>
        <w:t>г. Анапы.</w:t>
      </w:r>
    </w:p>
    <w:p w:rsidR="002F20D2" w:rsidRPr="001F28D2" w:rsidRDefault="002F20D2" w:rsidP="002F2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Информационные материалы: основная часть проекта </w:t>
      </w:r>
      <w:r w:rsidR="003D6CBB"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планировки территории</w:t>
      </w:r>
      <w:r w:rsidR="00714336"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, основная часть проекта межевания территории</w:t>
      </w:r>
      <w:r w:rsidR="003D6CBB" w:rsidRPr="001F28D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C32F41" w:rsidRPr="001F28D2" w:rsidRDefault="00EA7EF9" w:rsidP="00C3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 w:rsidRPr="001F28D2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1F28D2">
        <w:rPr>
          <w:rFonts w:ascii="Times New Roman" w:hAnsi="Times New Roman" w:cs="Times New Roman"/>
          <w:sz w:val="28"/>
          <w:szCs w:val="28"/>
        </w:rPr>
        <w:t xml:space="preserve"> </w:t>
      </w:r>
      <w:r w:rsidR="00C32F41" w:rsidRPr="001F28D2">
        <w:rPr>
          <w:rFonts w:ascii="Times New Roman" w:hAnsi="Times New Roman" w:cs="Times New Roman"/>
          <w:sz w:val="28"/>
          <w:szCs w:val="28"/>
        </w:rPr>
        <w:t xml:space="preserve">с </w:t>
      </w:r>
      <w:r w:rsidR="001F28D2" w:rsidRPr="001F28D2">
        <w:rPr>
          <w:rFonts w:ascii="Times New Roman" w:hAnsi="Times New Roman" w:cs="Times New Roman"/>
          <w:sz w:val="28"/>
          <w:szCs w:val="28"/>
        </w:rPr>
        <w:t>26 мая</w:t>
      </w:r>
      <w:r w:rsidR="00C32F41" w:rsidRPr="001F28D2">
        <w:rPr>
          <w:rFonts w:ascii="Times New Roman" w:hAnsi="Times New Roman" w:cs="Times New Roman"/>
          <w:sz w:val="28"/>
          <w:szCs w:val="28"/>
        </w:rPr>
        <w:t xml:space="preserve"> 202</w:t>
      </w:r>
      <w:r w:rsidR="00714336" w:rsidRPr="001F28D2">
        <w:rPr>
          <w:rFonts w:ascii="Times New Roman" w:hAnsi="Times New Roman" w:cs="Times New Roman"/>
          <w:sz w:val="28"/>
          <w:szCs w:val="28"/>
        </w:rPr>
        <w:t>2</w:t>
      </w:r>
      <w:r w:rsidR="00C32F41" w:rsidRPr="001F28D2">
        <w:rPr>
          <w:rFonts w:ascii="Times New Roman" w:hAnsi="Times New Roman" w:cs="Times New Roman"/>
          <w:sz w:val="28"/>
          <w:szCs w:val="28"/>
        </w:rPr>
        <w:t xml:space="preserve"> г. </w:t>
      </w:r>
      <w:r w:rsidR="001F28D2" w:rsidRPr="001F28D2">
        <w:rPr>
          <w:rFonts w:ascii="Times New Roman" w:hAnsi="Times New Roman" w:cs="Times New Roman"/>
          <w:sz w:val="28"/>
          <w:szCs w:val="28"/>
        </w:rPr>
        <w:t>до дня опубликования заключения о результатах общественных обсуждений, но не более одного месяца</w:t>
      </w:r>
      <w:r w:rsidR="00C32F41" w:rsidRPr="001F2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36D" w:rsidRPr="001F28D2" w:rsidRDefault="00F2436D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1F2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8D2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1F28D2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1F28D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1F28D2">
        <w:rPr>
          <w:rFonts w:ascii="Times New Roman" w:hAnsi="Times New Roman" w:cs="Times New Roman"/>
          <w:sz w:val="28"/>
          <w:szCs w:val="28"/>
        </w:rPr>
        <w:t>24 декабря 2020</w:t>
      </w:r>
      <w:r w:rsidRPr="001F28D2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1F28D2">
        <w:rPr>
          <w:rFonts w:ascii="Times New Roman" w:hAnsi="Times New Roman" w:cs="Times New Roman"/>
          <w:sz w:val="28"/>
          <w:szCs w:val="28"/>
        </w:rPr>
        <w:t>72</w:t>
      </w:r>
      <w:r w:rsidRPr="001F28D2">
        <w:rPr>
          <w:rFonts w:ascii="Times New Roman" w:hAnsi="Times New Roman" w:cs="Times New Roman"/>
          <w:sz w:val="28"/>
          <w:szCs w:val="28"/>
        </w:rPr>
        <w:t>.</w:t>
      </w:r>
    </w:p>
    <w:p w:rsidR="001F28D2" w:rsidRPr="001F28D2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6D77FB" w:rsidRPr="001F28D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F28D2">
        <w:rPr>
          <w:rFonts w:ascii="Times New Roman" w:hAnsi="Times New Roman" w:cs="Times New Roman"/>
          <w:sz w:val="28"/>
          <w:szCs w:val="28"/>
        </w:rPr>
        <w:t>проводит</w:t>
      </w:r>
      <w:r w:rsidR="006D77FB" w:rsidRPr="001F28D2">
        <w:rPr>
          <w:rFonts w:ascii="Times New Roman" w:hAnsi="Times New Roman" w:cs="Times New Roman"/>
          <w:sz w:val="28"/>
          <w:szCs w:val="28"/>
        </w:rPr>
        <w:t>ь</w:t>
      </w:r>
      <w:r w:rsidRPr="001F28D2">
        <w:rPr>
          <w:rFonts w:ascii="Times New Roman" w:hAnsi="Times New Roman" w:cs="Times New Roman"/>
          <w:sz w:val="28"/>
          <w:szCs w:val="28"/>
        </w:rPr>
        <w:t xml:space="preserve">ся </w:t>
      </w:r>
      <w:r w:rsidR="00ED4924" w:rsidRPr="001F28D2">
        <w:rPr>
          <w:rFonts w:ascii="Times New Roman" w:hAnsi="Times New Roman" w:cs="Times New Roman"/>
          <w:sz w:val="28"/>
          <w:szCs w:val="28"/>
        </w:rPr>
        <w:t>около</w:t>
      </w:r>
      <w:r w:rsidR="00EA7EF9" w:rsidRPr="001F28D2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1F28D2">
        <w:rPr>
          <w:rFonts w:ascii="Times New Roman" w:hAnsi="Times New Roman" w:cs="Times New Roman"/>
          <w:sz w:val="28"/>
          <w:szCs w:val="28"/>
        </w:rPr>
        <w:t xml:space="preserve">с </w:t>
      </w:r>
      <w:r w:rsidR="001F28D2" w:rsidRPr="001F28D2">
        <w:rPr>
          <w:rFonts w:ascii="Times New Roman" w:hAnsi="Times New Roman" w:cs="Times New Roman"/>
          <w:sz w:val="28"/>
          <w:szCs w:val="28"/>
        </w:rPr>
        <w:t>3 июня</w:t>
      </w:r>
      <w:r w:rsidR="00714336" w:rsidRPr="001F28D2">
        <w:rPr>
          <w:rFonts w:ascii="Times New Roman" w:hAnsi="Times New Roman" w:cs="Times New Roman"/>
          <w:sz w:val="28"/>
          <w:szCs w:val="28"/>
        </w:rPr>
        <w:t xml:space="preserve"> 2022</w:t>
      </w:r>
      <w:r w:rsidR="001E1166" w:rsidRPr="001F28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F28D2" w:rsidRPr="001F28D2">
        <w:rPr>
          <w:rFonts w:ascii="Times New Roman" w:hAnsi="Times New Roman" w:cs="Times New Roman"/>
          <w:sz w:val="28"/>
          <w:szCs w:val="28"/>
        </w:rPr>
        <w:t>13 июня</w:t>
      </w:r>
      <w:r w:rsidR="001E1166" w:rsidRPr="001F28D2">
        <w:rPr>
          <w:rFonts w:ascii="Times New Roman" w:hAnsi="Times New Roman" w:cs="Times New Roman"/>
          <w:sz w:val="28"/>
          <w:szCs w:val="28"/>
        </w:rPr>
        <w:t xml:space="preserve"> 202</w:t>
      </w:r>
      <w:r w:rsidR="00AD2584" w:rsidRPr="001F28D2">
        <w:rPr>
          <w:rFonts w:ascii="Times New Roman" w:hAnsi="Times New Roman" w:cs="Times New Roman"/>
          <w:sz w:val="28"/>
          <w:szCs w:val="28"/>
        </w:rPr>
        <w:t>2</w:t>
      </w:r>
      <w:r w:rsidR="001E1166" w:rsidRPr="001F28D2">
        <w:rPr>
          <w:rFonts w:ascii="Times New Roman" w:hAnsi="Times New Roman" w:cs="Times New Roman"/>
          <w:sz w:val="28"/>
          <w:szCs w:val="28"/>
        </w:rPr>
        <w:t xml:space="preserve"> г.</w:t>
      </w:r>
      <w:r w:rsidR="00EA7EF9" w:rsidRPr="001F28D2">
        <w:rPr>
          <w:rFonts w:ascii="Times New Roman" w:hAnsi="Times New Roman" w:cs="Times New Roman"/>
          <w:sz w:val="28"/>
          <w:szCs w:val="28"/>
        </w:rPr>
        <w:t>, в рабочи</w:t>
      </w:r>
      <w:r w:rsidR="002F20D2" w:rsidRPr="001F28D2">
        <w:rPr>
          <w:rFonts w:ascii="Times New Roman" w:hAnsi="Times New Roman" w:cs="Times New Roman"/>
          <w:sz w:val="28"/>
          <w:szCs w:val="28"/>
        </w:rPr>
        <w:t>е дни</w:t>
      </w:r>
      <w:r w:rsidR="00EA7EF9" w:rsidRPr="001F28D2">
        <w:rPr>
          <w:rFonts w:ascii="Times New Roman" w:hAnsi="Times New Roman" w:cs="Times New Roman"/>
          <w:sz w:val="28"/>
          <w:szCs w:val="28"/>
        </w:rPr>
        <w:t xml:space="preserve"> с 9:00 до 13:00</w:t>
      </w:r>
      <w:r w:rsidR="001F28D2" w:rsidRPr="001F28D2">
        <w:rPr>
          <w:rFonts w:ascii="Times New Roman" w:hAnsi="Times New Roman" w:cs="Times New Roman"/>
          <w:sz w:val="28"/>
          <w:szCs w:val="28"/>
        </w:rPr>
        <w:t>.</w:t>
      </w:r>
    </w:p>
    <w:p w:rsidR="00EA7EF9" w:rsidRPr="001F28D2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="006D77FB" w:rsidRPr="001F28D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F28D2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</w:t>
      </w:r>
      <w:r w:rsidR="001E1166" w:rsidRPr="001F28D2">
        <w:rPr>
          <w:rFonts w:ascii="Times New Roman" w:hAnsi="Times New Roman" w:cs="Times New Roman"/>
          <w:sz w:val="28"/>
          <w:szCs w:val="28"/>
        </w:rPr>
        <w:t>зования город-курорт Анапа (</w:t>
      </w:r>
      <w:r w:rsidR="00C32F41" w:rsidRPr="001F2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F41" w:rsidRPr="001F2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28D2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C32F41" w:rsidRPr="001F2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F41" w:rsidRPr="001F2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28D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F28D2" w:rsidRPr="001F28D2">
        <w:rPr>
          <w:rFonts w:ascii="Times New Roman" w:hAnsi="Times New Roman" w:cs="Times New Roman"/>
          <w:sz w:val="28"/>
          <w:szCs w:val="28"/>
        </w:rPr>
        <w:t xml:space="preserve">с 3 июня 2022 г. по </w:t>
      </w:r>
      <w:r w:rsidR="001F28D2">
        <w:rPr>
          <w:rFonts w:ascii="Times New Roman" w:hAnsi="Times New Roman" w:cs="Times New Roman"/>
          <w:sz w:val="28"/>
          <w:szCs w:val="28"/>
        </w:rPr>
        <w:br/>
      </w:r>
      <w:r w:rsidR="001F28D2" w:rsidRPr="001F28D2">
        <w:rPr>
          <w:rFonts w:ascii="Times New Roman" w:hAnsi="Times New Roman" w:cs="Times New Roman"/>
          <w:sz w:val="28"/>
          <w:szCs w:val="28"/>
        </w:rPr>
        <w:t>13 июня 2022 г.</w:t>
      </w:r>
    </w:p>
    <w:p w:rsidR="00EA7EF9" w:rsidRPr="001F28D2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 w:rsidRPr="001F28D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1F28D2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 w:rsidRPr="001F28D2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1F28D2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1F28D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(</w:t>
      </w:r>
      <w:r w:rsidR="00C32F41" w:rsidRPr="001F2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F41" w:rsidRPr="001F2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F41"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32F41"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HYPERLINK "http://www.anapa-official.ru" </w:instrText>
      </w:r>
      <w:r w:rsidR="00C32F41"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t>anapa-official</w:t>
      </w:r>
      <w:proofErr w:type="spellEnd"/>
      <w:r w:rsidR="00C32F41"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C32F41" w:rsidRPr="001F28D2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32F41" w:rsidRPr="001F28D2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1F28D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Pr="001F28D2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1F28D2" w:rsidRPr="001F28D2">
        <w:rPr>
          <w:rFonts w:ascii="Times New Roman" w:hAnsi="Times New Roman" w:cs="Times New Roman"/>
          <w:spacing w:val="2"/>
          <w:sz w:val="28"/>
          <w:szCs w:val="28"/>
        </w:rPr>
        <w:t>13 июня</w:t>
      </w:r>
      <w:r w:rsidR="001E1166" w:rsidRPr="001F28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3442" w:rsidRPr="001F28D2">
        <w:rPr>
          <w:rFonts w:ascii="Times New Roman" w:hAnsi="Times New Roman" w:cs="Times New Roman"/>
          <w:spacing w:val="2"/>
          <w:sz w:val="28"/>
          <w:szCs w:val="28"/>
        </w:rPr>
        <w:t>202</w:t>
      </w:r>
      <w:r w:rsidR="00AD2584" w:rsidRPr="001F28D2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1F28D2">
        <w:rPr>
          <w:rFonts w:ascii="Times New Roman" w:hAnsi="Times New Roman" w:cs="Times New Roman"/>
          <w:sz w:val="28"/>
          <w:szCs w:val="28"/>
        </w:rPr>
        <w:t> г.</w:t>
      </w:r>
      <w:r w:rsidRPr="001F28D2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1F28D2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1F28D2">
        <w:rPr>
          <w:rFonts w:ascii="Times New Roman" w:hAnsi="Times New Roman" w:cs="Times New Roman"/>
          <w:sz w:val="28"/>
          <w:szCs w:val="28"/>
        </w:rPr>
        <w:t>;</w:t>
      </w:r>
    </w:p>
    <w:p w:rsidR="00EA7EF9" w:rsidRPr="001F28D2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2F20D2" w:rsidRPr="001F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1F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1F28D2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1F28D2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1F28D2">
        <w:rPr>
          <w:rFonts w:ascii="Times New Roman" w:hAnsi="Times New Roman" w:cs="Times New Roman"/>
          <w:sz w:val="28"/>
          <w:szCs w:val="28"/>
        </w:rPr>
        <w:t>.</w:t>
      </w:r>
    </w:p>
    <w:p w:rsidR="00EA7EF9" w:rsidRPr="001F28D2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0D2" w:rsidRPr="001F28D2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1F28D2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1F28D2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1F28D2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1F28D2" w:rsidRDefault="00EA7EF9" w:rsidP="006D7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8D2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1F28D2">
        <w:rPr>
          <w:rFonts w:ascii="Times New Roman" w:hAnsi="Times New Roman" w:cs="Times New Roman"/>
          <w:sz w:val="28"/>
          <w:szCs w:val="28"/>
        </w:rPr>
        <w:tab/>
      </w:r>
      <w:r w:rsidRPr="001F28D2">
        <w:rPr>
          <w:rFonts w:ascii="Times New Roman" w:hAnsi="Times New Roman" w:cs="Times New Roman"/>
          <w:sz w:val="28"/>
          <w:szCs w:val="28"/>
        </w:rPr>
        <w:tab/>
      </w:r>
      <w:r w:rsidRPr="001F28D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F28D2">
        <w:rPr>
          <w:rFonts w:ascii="Times New Roman" w:hAnsi="Times New Roman" w:cs="Times New Roman"/>
          <w:sz w:val="28"/>
          <w:szCs w:val="28"/>
        </w:rPr>
        <w:tab/>
      </w:r>
      <w:r w:rsidRPr="001F28D2">
        <w:rPr>
          <w:rFonts w:ascii="Times New Roman" w:hAnsi="Times New Roman" w:cs="Times New Roman"/>
          <w:sz w:val="28"/>
          <w:szCs w:val="28"/>
        </w:rPr>
        <w:tab/>
      </w:r>
      <w:r w:rsidRPr="001F28D2">
        <w:rPr>
          <w:rFonts w:ascii="Times New Roman" w:hAnsi="Times New Roman" w:cs="Times New Roman"/>
          <w:sz w:val="28"/>
          <w:szCs w:val="28"/>
        </w:rPr>
        <w:tab/>
      </w:r>
      <w:r w:rsidR="001E1166" w:rsidRPr="001F28D2">
        <w:rPr>
          <w:rFonts w:ascii="Times New Roman" w:hAnsi="Times New Roman" w:cs="Times New Roman"/>
          <w:sz w:val="28"/>
          <w:szCs w:val="28"/>
        </w:rPr>
        <w:tab/>
      </w:r>
      <w:r w:rsidR="001E1166" w:rsidRPr="001F28D2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="001E1166" w:rsidRPr="001F28D2">
        <w:rPr>
          <w:rFonts w:ascii="Times New Roman" w:hAnsi="Times New Roman" w:cs="Times New Roman"/>
          <w:sz w:val="28"/>
          <w:szCs w:val="28"/>
        </w:rPr>
        <w:t>Юнаев</w:t>
      </w:r>
      <w:proofErr w:type="spellEnd"/>
    </w:p>
    <w:sectPr w:rsidR="004F79A5" w:rsidRPr="001F28D2" w:rsidSect="002F20D2">
      <w:headerReference w:type="default" r:id="rId7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0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446C"/>
    <w:rsid w:val="00034CDA"/>
    <w:rsid w:val="000D5F04"/>
    <w:rsid w:val="00127E10"/>
    <w:rsid w:val="00175632"/>
    <w:rsid w:val="00176E88"/>
    <w:rsid w:val="001E1166"/>
    <w:rsid w:val="001F28D2"/>
    <w:rsid w:val="0023241D"/>
    <w:rsid w:val="0025408E"/>
    <w:rsid w:val="00265352"/>
    <w:rsid w:val="002E59E4"/>
    <w:rsid w:val="002F20D2"/>
    <w:rsid w:val="00313398"/>
    <w:rsid w:val="00335AC0"/>
    <w:rsid w:val="003804FE"/>
    <w:rsid w:val="003A388E"/>
    <w:rsid w:val="003B0E8C"/>
    <w:rsid w:val="003D6CBB"/>
    <w:rsid w:val="004064B4"/>
    <w:rsid w:val="00486596"/>
    <w:rsid w:val="004C22F0"/>
    <w:rsid w:val="004E3D00"/>
    <w:rsid w:val="004F79A5"/>
    <w:rsid w:val="00535984"/>
    <w:rsid w:val="00546AF8"/>
    <w:rsid w:val="0058439C"/>
    <w:rsid w:val="005C7CD9"/>
    <w:rsid w:val="005E18A3"/>
    <w:rsid w:val="006955C1"/>
    <w:rsid w:val="006B689E"/>
    <w:rsid w:val="006C5C1E"/>
    <w:rsid w:val="006C67D8"/>
    <w:rsid w:val="006D14CC"/>
    <w:rsid w:val="006D1BB9"/>
    <w:rsid w:val="006D77FB"/>
    <w:rsid w:val="006E64CD"/>
    <w:rsid w:val="00714336"/>
    <w:rsid w:val="00783371"/>
    <w:rsid w:val="00822B4B"/>
    <w:rsid w:val="00845A25"/>
    <w:rsid w:val="00895B38"/>
    <w:rsid w:val="00943B61"/>
    <w:rsid w:val="00955D81"/>
    <w:rsid w:val="00995A75"/>
    <w:rsid w:val="009961D8"/>
    <w:rsid w:val="009D1987"/>
    <w:rsid w:val="00A03F2C"/>
    <w:rsid w:val="00A12794"/>
    <w:rsid w:val="00A154E5"/>
    <w:rsid w:val="00A271B9"/>
    <w:rsid w:val="00A31A18"/>
    <w:rsid w:val="00A45046"/>
    <w:rsid w:val="00AC4E44"/>
    <w:rsid w:val="00AC7B30"/>
    <w:rsid w:val="00AD1709"/>
    <w:rsid w:val="00AD2584"/>
    <w:rsid w:val="00AD40D8"/>
    <w:rsid w:val="00B02CA5"/>
    <w:rsid w:val="00B17FFC"/>
    <w:rsid w:val="00B510AA"/>
    <w:rsid w:val="00C32F41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53442"/>
    <w:rsid w:val="00D97C21"/>
    <w:rsid w:val="00DD1728"/>
    <w:rsid w:val="00E60023"/>
    <w:rsid w:val="00E65E27"/>
    <w:rsid w:val="00EA7EF9"/>
    <w:rsid w:val="00ED00AC"/>
    <w:rsid w:val="00ED4924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A06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</cp:revision>
  <cp:lastPrinted>2022-02-02T10:35:00Z</cp:lastPrinted>
  <dcterms:created xsi:type="dcterms:W3CDTF">2022-05-18T09:28:00Z</dcterms:created>
  <dcterms:modified xsi:type="dcterms:W3CDTF">2022-05-19T07:51:00Z</dcterms:modified>
</cp:coreProperties>
</file>