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B13F5">
        <w:t>2</w:t>
      </w:r>
      <w:r w:rsidR="003264DA">
        <w:t>5</w:t>
      </w:r>
      <w:r w:rsidR="000B13F5">
        <w:t xml:space="preserve"> </w:t>
      </w:r>
      <w:r w:rsidR="003264DA">
        <w:t>августа</w:t>
      </w:r>
      <w:r>
        <w:t xml:space="preserve"> 20</w:t>
      </w:r>
      <w:r w:rsidR="001264F2">
        <w:t>2</w:t>
      </w:r>
      <w:r w:rsidR="00A05038">
        <w:t>3</w:t>
      </w:r>
      <w:r w:rsidR="001264F2">
        <w:t xml:space="preserve"> года                                                                     </w:t>
      </w:r>
      <w:r w:rsidR="00A05038">
        <w:t xml:space="preserve">   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3264DA">
        <w:t>84</w:t>
      </w:r>
      <w:r w:rsidR="00A05038">
        <w:t>/6</w:t>
      </w:r>
      <w:r w:rsidR="003264DA">
        <w:t>9</w:t>
      </w:r>
      <w:r w:rsidR="002056E2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C50E9" w:rsidRPr="00506DEF" w:rsidRDefault="00233FD3" w:rsidP="00AC50E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D26BA5">
        <w:rPr>
          <w:b/>
        </w:rPr>
        <w:t>О</w:t>
      </w:r>
      <w:r w:rsidR="00B85B04" w:rsidRPr="00D26BA5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262357">
        <w:rPr>
          <w:b/>
        </w:rPr>
        <w:t>31</w:t>
      </w:r>
      <w:r w:rsidR="003264DA">
        <w:rPr>
          <w:b/>
        </w:rPr>
        <w:t xml:space="preserve"> ма</w:t>
      </w:r>
      <w:r w:rsidR="00262357">
        <w:rPr>
          <w:b/>
        </w:rPr>
        <w:t>я</w:t>
      </w:r>
      <w:r w:rsidR="00D26BA5" w:rsidRPr="00D26BA5">
        <w:rPr>
          <w:b/>
        </w:rPr>
        <w:t xml:space="preserve"> 20</w:t>
      </w:r>
      <w:r w:rsidR="00A05038">
        <w:rPr>
          <w:b/>
        </w:rPr>
        <w:t>2</w:t>
      </w:r>
      <w:r w:rsidR="00262357">
        <w:rPr>
          <w:b/>
        </w:rPr>
        <w:t>3</w:t>
      </w:r>
      <w:r w:rsidR="00D26BA5" w:rsidRPr="00D26BA5">
        <w:rPr>
          <w:b/>
        </w:rPr>
        <w:t xml:space="preserve"> года № </w:t>
      </w:r>
      <w:r w:rsidR="00262357">
        <w:rPr>
          <w:b/>
        </w:rPr>
        <w:t>71/521</w:t>
      </w:r>
      <w:r w:rsidR="00AC50E9" w:rsidRPr="00D26BA5">
        <w:rPr>
          <w:b/>
        </w:rPr>
        <w:t xml:space="preserve"> </w:t>
      </w:r>
      <w:r w:rsidR="00D26BA5" w:rsidRPr="00D26BA5">
        <w:rPr>
          <w:b/>
        </w:rPr>
        <w:t>«</w:t>
      </w:r>
      <w:r w:rsidR="00AC50E9" w:rsidRPr="00506DEF">
        <w:rPr>
          <w:b/>
        </w:rPr>
        <w:t>О формировании</w:t>
      </w:r>
    </w:p>
    <w:p w:rsidR="00A75208" w:rsidRPr="00D26BA5" w:rsidRDefault="00AC50E9" w:rsidP="00AC50E9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</w:t>
      </w:r>
      <w:r w:rsidR="00262357">
        <w:rPr>
          <w:b/>
        </w:rPr>
        <w:t>41</w:t>
      </w:r>
      <w:r w:rsidR="00B85B04" w:rsidRPr="00D26BA5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262357" w:rsidRDefault="00B85B04" w:rsidP="00262357">
      <w:pPr>
        <w:spacing w:line="360" w:lineRule="auto"/>
        <w:ind w:firstLine="709"/>
        <w:jc w:val="both"/>
        <w:rPr>
          <w:sz w:val="28"/>
          <w:szCs w:val="28"/>
        </w:rPr>
      </w:pPr>
      <w:r w:rsidRPr="00262357">
        <w:rPr>
          <w:sz w:val="28"/>
          <w:szCs w:val="28"/>
        </w:rPr>
        <w:t xml:space="preserve">На основании поступившего заявления от </w:t>
      </w:r>
      <w:r w:rsidR="00262357" w:rsidRPr="00262357">
        <w:rPr>
          <w:sz w:val="28"/>
          <w:szCs w:val="28"/>
        </w:rPr>
        <w:t>Гальченко Юлии Анатольевны</w:t>
      </w:r>
      <w:r w:rsidRPr="00262357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262357" w:rsidRDefault="009707D7" w:rsidP="00262357">
      <w:pPr>
        <w:pStyle w:val="a6"/>
        <w:numPr>
          <w:ilvl w:val="0"/>
          <w:numId w:val="11"/>
        </w:numPr>
        <w:tabs>
          <w:tab w:val="left" w:pos="0"/>
        </w:tabs>
        <w:spacing w:before="0" w:after="0" w:line="360" w:lineRule="auto"/>
        <w:ind w:left="0" w:firstLine="709"/>
      </w:pPr>
      <w:r w:rsidRPr="00262357">
        <w:t>В строке</w:t>
      </w:r>
      <w:bookmarkStart w:id="0" w:name="_GoBack"/>
      <w:bookmarkEnd w:id="0"/>
      <w:r w:rsidRPr="00262357">
        <w:t xml:space="preserve"> 1</w:t>
      </w:r>
      <w:r w:rsidR="00262357" w:rsidRPr="00262357">
        <w:t>5</w:t>
      </w:r>
      <w:r w:rsidR="00051CD7" w:rsidRPr="00262357">
        <w:t xml:space="preserve"> </w:t>
      </w:r>
      <w:r w:rsidR="00262357" w:rsidRPr="00262357">
        <w:t xml:space="preserve">приложения к </w:t>
      </w:r>
      <w:r w:rsidR="00C7762E" w:rsidRPr="00262357">
        <w:t>решени</w:t>
      </w:r>
      <w:r w:rsidR="00262357" w:rsidRPr="00262357">
        <w:t>ю</w:t>
      </w:r>
      <w:r w:rsidRPr="00262357">
        <w:t xml:space="preserve"> </w:t>
      </w:r>
      <w:r w:rsidR="00C7762E" w:rsidRPr="00262357">
        <w:t xml:space="preserve">территориальной избирательной комиссии Анапская от </w:t>
      </w:r>
      <w:r w:rsidR="00262357" w:rsidRPr="00262357">
        <w:t>31 мая 2023 года № 71/521 «О формировании</w:t>
      </w:r>
      <w:r w:rsidR="00262357">
        <w:t xml:space="preserve"> </w:t>
      </w:r>
      <w:r w:rsidR="00262357" w:rsidRPr="00262357">
        <w:t>участковой избирательной комиссии избирательного участка № 02-41»</w:t>
      </w:r>
      <w:r w:rsidR="00C7762E" w:rsidRPr="00262357">
        <w:t xml:space="preserve"> </w:t>
      </w:r>
      <w:r w:rsidRPr="00262357">
        <w:t>фамилию «</w:t>
      </w:r>
      <w:r w:rsidR="00262357" w:rsidRPr="00262357">
        <w:t>Фомич</w:t>
      </w:r>
      <w:r w:rsidRPr="00262357">
        <w:t>» заменить на «</w:t>
      </w:r>
      <w:r w:rsidR="00262357" w:rsidRPr="00262357">
        <w:t>Гальченко</w:t>
      </w:r>
      <w:r w:rsidRPr="00262357"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51CD7"/>
    <w:rsid w:val="00083BBF"/>
    <w:rsid w:val="00087E0D"/>
    <w:rsid w:val="000B13F5"/>
    <w:rsid w:val="001264F2"/>
    <w:rsid w:val="001271FB"/>
    <w:rsid w:val="0016332D"/>
    <w:rsid w:val="001713A3"/>
    <w:rsid w:val="001A66D7"/>
    <w:rsid w:val="001B591A"/>
    <w:rsid w:val="001D5210"/>
    <w:rsid w:val="001D54FC"/>
    <w:rsid w:val="001F68F1"/>
    <w:rsid w:val="002056E2"/>
    <w:rsid w:val="002152A0"/>
    <w:rsid w:val="00233FD3"/>
    <w:rsid w:val="00262357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264DA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305BC"/>
    <w:rsid w:val="00B659DF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70C86"/>
    <w:rsid w:val="00C7762E"/>
    <w:rsid w:val="00CC1B89"/>
    <w:rsid w:val="00CD388B"/>
    <w:rsid w:val="00CE2375"/>
    <w:rsid w:val="00D2242B"/>
    <w:rsid w:val="00D2269A"/>
    <w:rsid w:val="00D26BA5"/>
    <w:rsid w:val="00D856D9"/>
    <w:rsid w:val="00DF0240"/>
    <w:rsid w:val="00DF59EF"/>
    <w:rsid w:val="00E2457F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7D04-ABD8-46A6-B4C4-BB144F6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2023-08-25T06:14:00Z</cp:lastPrinted>
  <dcterms:created xsi:type="dcterms:W3CDTF">2023-08-25T06:10:00Z</dcterms:created>
  <dcterms:modified xsi:type="dcterms:W3CDTF">2023-08-25T06:14:00Z</dcterms:modified>
</cp:coreProperties>
</file>