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2C4DFD">
        <w:rPr>
          <w:sz w:val="26"/>
          <w:szCs w:val="26"/>
        </w:rPr>
        <w:t>21</w:t>
      </w:r>
      <w:r w:rsidR="00E726F0" w:rsidRPr="00B137AE">
        <w:rPr>
          <w:sz w:val="26"/>
          <w:szCs w:val="26"/>
        </w:rPr>
        <w:t xml:space="preserve">» </w:t>
      </w:r>
      <w:r w:rsidR="002C4DFD">
        <w:rPr>
          <w:sz w:val="26"/>
          <w:szCs w:val="26"/>
        </w:rPr>
        <w:t>сентября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C4DFD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21 сентября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E0558C">
        <w:rPr>
          <w:sz w:val="26"/>
          <w:szCs w:val="26"/>
        </w:rPr>
        <w:t>21 сентября</w:t>
      </w:r>
      <w:r w:rsidR="00684589" w:rsidRPr="004E1AE5">
        <w:rPr>
          <w:sz w:val="26"/>
          <w:szCs w:val="26"/>
        </w:rPr>
        <w:t xml:space="preserve"> 2021 г. </w:t>
      </w:r>
      <w:r w:rsidR="00684589" w:rsidRPr="00376BCF">
        <w:rPr>
          <w:sz w:val="26"/>
          <w:szCs w:val="26"/>
        </w:rPr>
        <w:t>в 1</w:t>
      </w:r>
      <w:r w:rsidR="001A71D3" w:rsidRPr="00376BCF">
        <w:rPr>
          <w:sz w:val="26"/>
          <w:szCs w:val="26"/>
        </w:rPr>
        <w:t>6</w:t>
      </w:r>
      <w:r w:rsidR="00684589" w:rsidRPr="00376BCF">
        <w:rPr>
          <w:sz w:val="26"/>
          <w:szCs w:val="26"/>
        </w:rPr>
        <w:t>.00 часов</w:t>
      </w:r>
      <w:r w:rsidR="00E726F0" w:rsidRPr="00376BCF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E0558C">
        <w:rPr>
          <w:rFonts w:eastAsia="Times New Roman"/>
          <w:color w:val="000000"/>
          <w:sz w:val="26"/>
          <w:szCs w:val="26"/>
          <w:lang w:eastAsia="ru-RU"/>
        </w:rPr>
        <w:t>7 сентября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>р</w:t>
      </w:r>
      <w:r w:rsidR="00E0558C">
        <w:rPr>
          <w:rFonts w:eastAsia="Calibri"/>
          <w:sz w:val="26"/>
          <w:szCs w:val="26"/>
        </w:rPr>
        <w:t>адостроительная деятельность» 7 сентября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376BC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r w:rsidR="005F7BC7" w:rsidRPr="00376BCF">
        <w:rPr>
          <w:sz w:val="26"/>
          <w:szCs w:val="26"/>
        </w:rPr>
        <w:t>обсуждений</w:t>
      </w:r>
      <w:r w:rsidRPr="00376BCF">
        <w:rPr>
          <w:sz w:val="26"/>
          <w:szCs w:val="26"/>
        </w:rPr>
        <w:t xml:space="preserve">: </w:t>
      </w:r>
      <w:r w:rsidR="009464E4">
        <w:rPr>
          <w:sz w:val="26"/>
          <w:szCs w:val="26"/>
        </w:rPr>
        <w:t>10</w:t>
      </w:r>
      <w:r w:rsidR="001130F2" w:rsidRPr="00376BCF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A00289">
        <w:rPr>
          <w:sz w:val="26"/>
          <w:szCs w:val="26"/>
        </w:rPr>
        <w:t>21 сентября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B20A6E" w:rsidRPr="00B20A6E" w:rsidRDefault="00312318" w:rsidP="00B20A6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</w:t>
      </w:r>
      <w:r w:rsidR="009319F8">
        <w:rPr>
          <w:rFonts w:eastAsia="Calibri"/>
          <w:sz w:val="26"/>
          <w:szCs w:val="26"/>
        </w:rPr>
        <w:t xml:space="preserve">. </w:t>
      </w:r>
      <w:r w:rsidR="00B20A6E" w:rsidRPr="00B20A6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B20A6E" w:rsidRPr="00B20A6E">
        <w:rPr>
          <w:rFonts w:eastAsia="Times New Roman"/>
          <w:sz w:val="26"/>
          <w:szCs w:val="26"/>
          <w:lang w:eastAsia="ru-RU"/>
        </w:rPr>
        <w:t xml:space="preserve">40173 кв. м с видом разрешенного </w:t>
      </w:r>
      <w:r w:rsidR="00B20A6E">
        <w:rPr>
          <w:rFonts w:eastAsia="Times New Roman"/>
          <w:sz w:val="26"/>
          <w:szCs w:val="26"/>
          <w:lang w:eastAsia="ru-RU"/>
        </w:rPr>
        <w:br/>
      </w:r>
      <w:r w:rsidR="00B20A6E" w:rsidRPr="00B20A6E">
        <w:rPr>
          <w:rFonts w:eastAsia="Times New Roman"/>
          <w:sz w:val="26"/>
          <w:szCs w:val="26"/>
          <w:lang w:eastAsia="ru-RU"/>
        </w:rPr>
        <w:t xml:space="preserve">использования – данные отсутствуют, расположенного по адресу: Анапский район, </w:t>
      </w:r>
      <w:r w:rsidR="00B20A6E">
        <w:rPr>
          <w:rFonts w:eastAsia="Times New Roman"/>
          <w:sz w:val="26"/>
          <w:szCs w:val="26"/>
          <w:lang w:eastAsia="ru-RU"/>
        </w:rPr>
        <w:br/>
      </w:r>
      <w:r w:rsidR="00B20A6E" w:rsidRPr="00B20A6E">
        <w:rPr>
          <w:rFonts w:eastAsia="Times New Roman"/>
          <w:sz w:val="26"/>
          <w:szCs w:val="26"/>
          <w:lang w:eastAsia="ru-RU"/>
        </w:rPr>
        <w:t xml:space="preserve">с. Юровка, в 120 м от пересечения ул. Центральной и ул. Владимирской (23:37:0501001:5548), – «дошкольное, начальное и среднее общее образование» </w:t>
      </w:r>
      <w:r w:rsidR="00B20A6E">
        <w:rPr>
          <w:rFonts w:eastAsia="Times New Roman"/>
          <w:sz w:val="26"/>
          <w:szCs w:val="26"/>
          <w:lang w:eastAsia="ru-RU"/>
        </w:rPr>
        <w:br/>
      </w:r>
      <w:r w:rsidR="00B20A6E" w:rsidRPr="00B20A6E">
        <w:rPr>
          <w:rFonts w:eastAsia="Times New Roman"/>
          <w:sz w:val="26"/>
          <w:szCs w:val="26"/>
          <w:lang w:eastAsia="ru-RU"/>
        </w:rPr>
        <w:t xml:space="preserve">код 3.5.1. </w:t>
      </w:r>
    </w:p>
    <w:p w:rsidR="00B20A6E" w:rsidRPr="00B20A6E" w:rsidRDefault="00B20A6E" w:rsidP="00B20A6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0A6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67421" w:rsidRPr="002D1FD9">
        <w:rPr>
          <w:rFonts w:eastAsia="Calibri"/>
          <w:sz w:val="26"/>
          <w:szCs w:val="26"/>
        </w:rPr>
        <w:t>31 августа</w:t>
      </w:r>
      <w:r w:rsidR="00867421" w:rsidRPr="00070946">
        <w:rPr>
          <w:rFonts w:eastAsia="Calibri"/>
          <w:sz w:val="26"/>
          <w:szCs w:val="26"/>
        </w:rPr>
        <w:t xml:space="preserve"> 2021 г. </w:t>
      </w:r>
      <w:r w:rsidR="00867421" w:rsidRPr="002D1FD9">
        <w:rPr>
          <w:rFonts w:eastAsia="Calibri"/>
          <w:sz w:val="26"/>
          <w:szCs w:val="26"/>
        </w:rPr>
        <w:t>№ 2358</w:t>
      </w:r>
      <w:r w:rsidRPr="00B20A6E">
        <w:rPr>
          <w:rFonts w:eastAsia="Calibri"/>
          <w:sz w:val="26"/>
          <w:szCs w:val="26"/>
        </w:rPr>
        <w:t>.</w:t>
      </w:r>
    </w:p>
    <w:p w:rsidR="00B20A6E" w:rsidRPr="00B20A6E" w:rsidRDefault="00B20A6E" w:rsidP="00B2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0A6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20A6E" w:rsidRPr="00B20A6E" w:rsidTr="00CC36F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20A6E" w:rsidRPr="00B20A6E" w:rsidRDefault="00B20A6E" w:rsidP="00B20A6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20A6E" w:rsidRPr="00B20A6E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20A6E" w:rsidRPr="00B20A6E" w:rsidTr="00CC36F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0A6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20A6E" w:rsidRPr="00B20A6E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B20A6E" w:rsidRPr="00B20A6E" w:rsidTr="00CC36F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20A6E">
              <w:rPr>
                <w:rFonts w:eastAsia="Calibri"/>
                <w:sz w:val="22"/>
                <w:szCs w:val="22"/>
              </w:rPr>
              <w:t>2.1</w:t>
            </w:r>
          </w:p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EB" w:rsidRPr="00260CEB" w:rsidRDefault="00260CEB" w:rsidP="00CF37E4">
            <w:pPr>
              <w:widowControl w:val="0"/>
              <w:tabs>
                <w:tab w:val="left" w:pos="1690"/>
                <w:tab w:val="left" w:pos="2242"/>
                <w:tab w:val="left" w:pos="3898"/>
                <w:tab w:val="left" w:pos="4478"/>
                <w:tab w:val="left" w:pos="6250"/>
                <w:tab w:val="left" w:pos="7838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260CEB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260CEB">
              <w:rPr>
                <w:rFonts w:eastAsia="Calibri"/>
                <w:sz w:val="22"/>
                <w:szCs w:val="22"/>
              </w:rPr>
              <w:t xml:space="preserve"> (далее по тексту-Департамент) - </w:t>
            </w:r>
            <w:r w:rsidRPr="00260CEB">
              <w:rPr>
                <w:rFonts w:eastAsia="Times New Roman"/>
                <w:sz w:val="22"/>
                <w:szCs w:val="22"/>
                <w:lang w:eastAsia="ru-RU" w:bidi="ru-RU"/>
              </w:rPr>
              <w:t xml:space="preserve">считаем возможным предоставление разрешения на условно-разрешённый вид использования «дошкольное, начальное и среднее общее образование» в отношении земельного участка общей площадью 40173 кв. м с неустановленным видом разрешенного использования, расположенного по адресу: Анапский район, с. </w:t>
            </w:r>
            <w:r>
              <w:rPr>
                <w:rFonts w:eastAsia="Times New Roman"/>
                <w:sz w:val="22"/>
                <w:szCs w:val="22"/>
                <w:lang w:eastAsia="ru-RU" w:bidi="ru-RU"/>
              </w:rPr>
              <w:t xml:space="preserve">Юровка, </w:t>
            </w:r>
            <w:r>
              <w:rPr>
                <w:rFonts w:eastAsia="Times New Roman"/>
                <w:sz w:val="22"/>
                <w:szCs w:val="22"/>
                <w:lang w:eastAsia="ru-RU" w:bidi="ru-RU"/>
              </w:rPr>
              <w:br/>
              <w:t xml:space="preserve">в 120 м от пересечения </w:t>
            </w:r>
            <w:r w:rsidRPr="00260CEB">
              <w:rPr>
                <w:rFonts w:eastAsia="Times New Roman"/>
                <w:sz w:val="22"/>
                <w:szCs w:val="22"/>
                <w:lang w:eastAsia="ru-RU" w:bidi="ru-RU"/>
              </w:rPr>
              <w:t>ул. Центральной и ул. Владимирской (23:37:0501001:5548), при условии получения соответствующего заключения органов Федеральной службы по надзору в сфере защиты прав потребителей и благополучия человека по Краснодарскому краю.</w:t>
            </w:r>
          </w:p>
          <w:p w:rsidR="00260CEB" w:rsidRPr="00260CEB" w:rsidRDefault="00260CEB" w:rsidP="00260CEB">
            <w:pPr>
              <w:widowControl w:val="0"/>
              <w:tabs>
                <w:tab w:val="left" w:pos="1690"/>
                <w:tab w:val="left" w:pos="2242"/>
                <w:tab w:val="left" w:pos="3898"/>
                <w:tab w:val="left" w:pos="4478"/>
                <w:tab w:val="left" w:pos="6250"/>
                <w:tab w:val="left" w:pos="783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260CEB">
              <w:rPr>
                <w:rFonts w:eastAsia="Times New Roman"/>
                <w:sz w:val="22"/>
                <w:szCs w:val="22"/>
                <w:lang w:eastAsia="ru-RU" w:bidi="ru-RU"/>
              </w:rPr>
              <w:t>Земельный участок с кадастровым номером 23:37:0501001:5548 частично (малой частью, ориентировочно порядка 300 кв. м площади земельного участка) расположен в зоне с особыми условиями использования территории – санитарно-защитной зоне предприятий, сооружений и иных объектов с наименованием «Санитарно-защитная зона для ООО «ААА», г. Анапа, с. Юровка, ул. Полевая, 16» и реестровым номером 23:37-6.750.</w:t>
            </w:r>
          </w:p>
          <w:p w:rsidR="00B20A6E" w:rsidRPr="00B20A6E" w:rsidRDefault="00260CEB" w:rsidP="00260CEB">
            <w:pPr>
              <w:widowControl w:val="0"/>
              <w:tabs>
                <w:tab w:val="left" w:pos="1690"/>
                <w:tab w:val="left" w:pos="2242"/>
                <w:tab w:val="left" w:pos="3898"/>
                <w:tab w:val="left" w:pos="4478"/>
                <w:tab w:val="left" w:pos="6250"/>
                <w:tab w:val="left" w:pos="7838"/>
              </w:tabs>
              <w:spacing w:after="0" w:line="240" w:lineRule="auto"/>
              <w:ind w:firstLine="851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260CEB">
              <w:rPr>
                <w:rFonts w:eastAsia="Times New Roman"/>
                <w:sz w:val="22"/>
                <w:szCs w:val="22"/>
                <w:lang w:eastAsia="ru-RU" w:bidi="ru-RU"/>
              </w:rPr>
              <w:t>В соответствии с действующими санитарными правилами в границах санитарно-защитной зоны не допускается использование земельных участков в целях размещения объектов образовательного назначения.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E" w:rsidRP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CF37E4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B20A6E" w:rsidRPr="00B20A6E" w:rsidRDefault="00B20A6E" w:rsidP="00B2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20A6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20A6E" w:rsidRPr="00B20A6E" w:rsidRDefault="00B20A6E" w:rsidP="00B20A6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20A6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20A6E">
        <w:rPr>
          <w:rFonts w:eastAsia="Calibri"/>
          <w:bCs/>
          <w:sz w:val="26"/>
          <w:szCs w:val="26"/>
        </w:rPr>
        <w:t xml:space="preserve">разрешение </w:t>
      </w:r>
      <w:r w:rsidRPr="00B20A6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40173 кв. м с видом разрешенного </w:t>
      </w:r>
      <w:r>
        <w:rPr>
          <w:rFonts w:eastAsia="Calibri"/>
          <w:sz w:val="26"/>
          <w:szCs w:val="26"/>
        </w:rPr>
        <w:br/>
      </w:r>
      <w:r w:rsidRPr="00B20A6E">
        <w:rPr>
          <w:rFonts w:eastAsia="Calibri"/>
          <w:sz w:val="26"/>
          <w:szCs w:val="26"/>
        </w:rPr>
        <w:t xml:space="preserve">использования – данные отсутствуют, расположенного по адресу: Анапский район, </w:t>
      </w:r>
      <w:r>
        <w:rPr>
          <w:rFonts w:eastAsia="Calibri"/>
          <w:sz w:val="26"/>
          <w:szCs w:val="26"/>
        </w:rPr>
        <w:br/>
      </w:r>
      <w:r w:rsidRPr="00B20A6E">
        <w:rPr>
          <w:rFonts w:eastAsia="Calibri"/>
          <w:sz w:val="26"/>
          <w:szCs w:val="26"/>
        </w:rPr>
        <w:t>с. Юровка, в 120 м от</w:t>
      </w:r>
      <w:r>
        <w:rPr>
          <w:rFonts w:eastAsia="Calibri"/>
          <w:sz w:val="26"/>
          <w:szCs w:val="26"/>
        </w:rPr>
        <w:t xml:space="preserve"> пересечения ул. Центральной и </w:t>
      </w:r>
      <w:r w:rsidRPr="00B20A6E">
        <w:rPr>
          <w:rFonts w:eastAsia="Calibri"/>
          <w:sz w:val="26"/>
          <w:szCs w:val="26"/>
        </w:rPr>
        <w:t xml:space="preserve">ул. Владимирской (23:37:0501001:5548), – «дошкольное, начальное и среднее общее образование» </w:t>
      </w:r>
      <w:r>
        <w:rPr>
          <w:rFonts w:eastAsia="Calibri"/>
          <w:sz w:val="26"/>
          <w:szCs w:val="26"/>
        </w:rPr>
        <w:br/>
      </w:r>
      <w:r w:rsidRPr="00B20A6E">
        <w:rPr>
          <w:rFonts w:eastAsia="Calibri"/>
          <w:sz w:val="26"/>
          <w:szCs w:val="26"/>
        </w:rPr>
        <w:t>код 3.5.1.</w:t>
      </w:r>
    </w:p>
    <w:p w:rsidR="00E30FFB" w:rsidRPr="00E30FFB" w:rsidRDefault="00260CEB" w:rsidP="00E30FF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E30FFB">
        <w:rPr>
          <w:rFonts w:eastAsia="Calibri"/>
          <w:sz w:val="26"/>
          <w:szCs w:val="26"/>
        </w:rPr>
        <w:t xml:space="preserve">2. </w:t>
      </w:r>
      <w:r w:rsidR="00E30FFB" w:rsidRPr="00E30FF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E30FFB" w:rsidRPr="00E30FFB">
        <w:rPr>
          <w:rFonts w:eastAsia="Times New Roman"/>
          <w:sz w:val="26"/>
          <w:szCs w:val="26"/>
          <w:lang w:eastAsia="ru-RU"/>
        </w:rPr>
        <w:t xml:space="preserve">площадью 800 кв. м с видом разрешенного использования «для индивидуального жилищного строительства», по адресу: Анапский район, </w:t>
      </w:r>
      <w:r w:rsidR="00E30FFB" w:rsidRPr="00E30FFB">
        <w:rPr>
          <w:rFonts w:eastAsia="Times New Roman"/>
          <w:sz w:val="26"/>
          <w:szCs w:val="26"/>
          <w:lang w:eastAsia="ru-RU"/>
        </w:rPr>
        <w:br/>
        <w:t xml:space="preserve">ДНТ «Южное», пер. Западный, 2б (23:37:0110001:549), – «магазины» код 4.4. </w:t>
      </w:r>
    </w:p>
    <w:p w:rsidR="00E30FFB" w:rsidRPr="00E30FFB" w:rsidRDefault="00E30FFB" w:rsidP="00E30FF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0FF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341B2" w:rsidRPr="007645F2">
        <w:rPr>
          <w:rFonts w:eastAsia="Calibri"/>
          <w:sz w:val="26"/>
          <w:szCs w:val="26"/>
        </w:rPr>
        <w:t>3 сентября</w:t>
      </w:r>
      <w:r w:rsidR="00A341B2" w:rsidRPr="006C7C48">
        <w:rPr>
          <w:rFonts w:eastAsia="Calibri"/>
          <w:sz w:val="26"/>
          <w:szCs w:val="26"/>
        </w:rPr>
        <w:t xml:space="preserve"> 2021 г. </w:t>
      </w:r>
      <w:r w:rsidR="00A341B2" w:rsidRPr="007645F2">
        <w:rPr>
          <w:rFonts w:eastAsia="Calibri"/>
          <w:sz w:val="26"/>
          <w:szCs w:val="26"/>
        </w:rPr>
        <w:t>№ 2387</w:t>
      </w:r>
      <w:r w:rsidRPr="00E30FFB">
        <w:rPr>
          <w:rFonts w:eastAsia="Calibri"/>
          <w:sz w:val="26"/>
          <w:szCs w:val="26"/>
        </w:rPr>
        <w:t>.</w:t>
      </w:r>
    </w:p>
    <w:p w:rsidR="00E30FFB" w:rsidRPr="00E30FFB" w:rsidRDefault="00E30FFB" w:rsidP="00E30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0FF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30FFB" w:rsidRPr="00E30FFB" w:rsidTr="00CC36F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30FFB" w:rsidRPr="00E30FFB" w:rsidRDefault="00E30FFB" w:rsidP="00E30FF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30FFB" w:rsidRPr="00E30FFB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30FFB" w:rsidRPr="00E30FFB" w:rsidTr="00CC36F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0FF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30FFB" w:rsidRPr="00E30FFB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30FFB" w:rsidRPr="00E30FFB" w:rsidTr="00CC36F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30FFB">
              <w:rPr>
                <w:rFonts w:eastAsia="Calibri"/>
                <w:sz w:val="22"/>
                <w:szCs w:val="22"/>
              </w:rPr>
              <w:t>2.1</w:t>
            </w:r>
          </w:p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5D" w:rsidRPr="00563D5D" w:rsidRDefault="00563D5D" w:rsidP="00CF37E4">
            <w:pPr>
              <w:widowControl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563D5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563D5D">
              <w:rPr>
                <w:rFonts w:eastAsia="Times New Roman"/>
                <w:sz w:val="22"/>
                <w:szCs w:val="22"/>
              </w:rPr>
              <w:t xml:space="preserve"> –</w:t>
            </w:r>
            <w:r w:rsidRPr="00563D5D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563D5D">
              <w:rPr>
                <w:rFonts w:eastAsia="Times New Roman"/>
                <w:sz w:val="22"/>
                <w:szCs w:val="22"/>
                <w:lang w:eastAsia="ru-RU" w:bidi="ru-RU"/>
              </w:rPr>
              <w:t>возражаем</w:t>
            </w:r>
            <w:r w:rsidRPr="00563D5D">
              <w:rPr>
                <w:rFonts w:eastAsia="Times New Roman"/>
                <w:sz w:val="22"/>
                <w:szCs w:val="22"/>
                <w:lang w:eastAsia="ru-RU"/>
              </w:rPr>
              <w:t xml:space="preserve"> против </w:t>
            </w:r>
            <w:r w:rsidRPr="00563D5D">
              <w:rPr>
                <w:rFonts w:eastAsia="Times New Roman"/>
                <w:sz w:val="22"/>
                <w:szCs w:val="22"/>
                <w:lang w:eastAsia="ru-RU" w:bidi="ru-RU"/>
              </w:rPr>
              <w:t xml:space="preserve">предоставления разрешения на условно-разрешённый вид использования «магазины» в отношении рассматриваемого земельного участка по причине того, что земельный участок частично (большей частью, ориентировочно более чем 2/3 площади земельного участка) расположен в зоне с особыми условиями использования территории – охранной зоне инженерных коммуникаций с наименованием «Охранная зона ВЛ-110 </w:t>
            </w:r>
            <w:proofErr w:type="spellStart"/>
            <w:r w:rsidRPr="00563D5D">
              <w:rPr>
                <w:rFonts w:eastAsia="Times New Roman"/>
                <w:sz w:val="22"/>
                <w:szCs w:val="22"/>
                <w:lang w:eastAsia="ru-RU" w:bidi="ru-RU"/>
              </w:rPr>
              <w:t>кВ</w:t>
            </w:r>
            <w:proofErr w:type="spellEnd"/>
            <w:r w:rsidRPr="00563D5D">
              <w:rPr>
                <w:rFonts w:eastAsia="Times New Roman"/>
                <w:sz w:val="22"/>
                <w:szCs w:val="22"/>
                <w:lang w:eastAsia="ru-RU" w:bidi="ru-RU"/>
              </w:rPr>
              <w:t xml:space="preserve"> «Джемете-Анапская» и с реестровым номером 23:37-6:36. Необходимо отметить, что строительство здания магазина планируется в границах упомянутой зоны с особыми условиями использования территории.</w:t>
            </w:r>
          </w:p>
          <w:p w:rsidR="00CF37E4" w:rsidRPr="00A314EF" w:rsidRDefault="00563D5D" w:rsidP="00CF37E4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r w:rsidRPr="00563D5D">
              <w:rPr>
                <w:rFonts w:eastAsia="Times New Roman"/>
                <w:sz w:val="22"/>
                <w:szCs w:val="22"/>
                <w:lang w:eastAsia="ru-RU" w:bidi="ru-RU"/>
              </w:rPr>
              <w:t>В соответствии с действующим порядком установления охранных зон объектов электросетевого хозяйства  и особых условий использования земельных участков, расположенных в границах таких зон в охранных зонах запрещается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подъездов.</w:t>
            </w:r>
          </w:p>
          <w:p w:rsidR="009F2DFB" w:rsidRPr="009F2DFB" w:rsidRDefault="009F2DFB" w:rsidP="009F2DF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 w:bidi="ru-RU"/>
              </w:rPr>
            </w:pPr>
            <w:proofErr w:type="spellStart"/>
            <w:r w:rsidRPr="00CD2C8E">
              <w:rPr>
                <w:rFonts w:eastAsia="Times New Roman"/>
                <w:b/>
                <w:sz w:val="22"/>
                <w:szCs w:val="22"/>
                <w:lang w:eastAsia="ru-RU" w:bidi="ru-RU"/>
              </w:rPr>
              <w:t>Юнаев</w:t>
            </w:r>
            <w:proofErr w:type="spellEnd"/>
            <w:r w:rsidRPr="00CD2C8E">
              <w:rPr>
                <w:rFonts w:eastAsia="Times New Roman"/>
                <w:b/>
                <w:sz w:val="22"/>
                <w:szCs w:val="22"/>
                <w:lang w:eastAsia="ru-RU" w:bidi="ru-RU"/>
              </w:rPr>
              <w:t xml:space="preserve"> Р.Г</w:t>
            </w:r>
            <w:r w:rsidRPr="00CD2C8E">
              <w:rPr>
                <w:rFonts w:eastAsia="Times New Roman"/>
                <w:sz w:val="22"/>
                <w:szCs w:val="22"/>
                <w:lang w:eastAsia="ru-RU" w:bidi="ru-RU"/>
              </w:rPr>
              <w:t>. – рассматриваемый земельный участок расположен в границах населенного пункта х. Красный, охранная зона инженерных коммуникаций будет учтена при проектировании.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B" w:rsidRPr="00E30FFB" w:rsidRDefault="00E30FFB" w:rsidP="00E3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CF37E4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E30FFB" w:rsidRPr="00803B25" w:rsidRDefault="00E30FFB" w:rsidP="00E30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30FF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</w:t>
      </w:r>
      <w:r w:rsidR="00E34470">
        <w:rPr>
          <w:rFonts w:eastAsia="Calibri"/>
          <w:sz w:val="26"/>
          <w:szCs w:val="26"/>
          <w:shd w:val="clear" w:color="auto" w:fill="FFFFFF"/>
        </w:rPr>
        <w:t xml:space="preserve">дений предложений и </w:t>
      </w:r>
      <w:bookmarkStart w:id="1" w:name="_GoBack"/>
      <w:r w:rsidR="00E34470" w:rsidRPr="00803B25">
        <w:rPr>
          <w:rFonts w:eastAsia="Calibri"/>
          <w:sz w:val="26"/>
          <w:szCs w:val="26"/>
          <w:shd w:val="clear" w:color="auto" w:fill="FFFFFF"/>
        </w:rPr>
        <w:t>замечаний: 2</w:t>
      </w:r>
      <w:r w:rsidRPr="00803B25">
        <w:rPr>
          <w:rFonts w:eastAsia="Calibri"/>
          <w:sz w:val="26"/>
          <w:szCs w:val="26"/>
          <w:shd w:val="clear" w:color="auto" w:fill="FFFFFF"/>
        </w:rPr>
        <w:t>.</w:t>
      </w:r>
    </w:p>
    <w:bookmarkEnd w:id="1"/>
    <w:p w:rsidR="00E30FFB" w:rsidRPr="00E30FFB" w:rsidRDefault="00E30FFB" w:rsidP="00E30FF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30FF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30FFB">
        <w:rPr>
          <w:rFonts w:eastAsia="Calibri"/>
          <w:bCs/>
          <w:sz w:val="26"/>
          <w:szCs w:val="26"/>
        </w:rPr>
        <w:t xml:space="preserve">разрешение </w:t>
      </w:r>
      <w:r w:rsidRPr="00E30FF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582C1C">
        <w:rPr>
          <w:rFonts w:eastAsia="Calibri"/>
          <w:sz w:val="26"/>
          <w:szCs w:val="26"/>
        </w:rPr>
        <w:t xml:space="preserve">800 кв. м с видом разрешенного использования «для индивидуального жилищного строительства», по адресу: Анапский район, </w:t>
      </w:r>
      <w:r w:rsidRPr="00582C1C">
        <w:rPr>
          <w:rFonts w:eastAsia="Calibri"/>
          <w:sz w:val="26"/>
          <w:szCs w:val="26"/>
        </w:rPr>
        <w:br/>
        <w:t xml:space="preserve">ДНТ «Южное», пер. Западный, 2б (23:37:0110001:549), – «магазины» </w:t>
      </w:r>
      <w:r w:rsidRPr="00E30FFB">
        <w:rPr>
          <w:rFonts w:eastAsia="Calibri"/>
          <w:sz w:val="26"/>
          <w:szCs w:val="26"/>
        </w:rPr>
        <w:t>код 4.4.</w:t>
      </w:r>
    </w:p>
    <w:p w:rsidR="006E508D" w:rsidRPr="006E508D" w:rsidRDefault="006E508D" w:rsidP="006E508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3. </w:t>
      </w:r>
      <w:r w:rsidRPr="006E508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1D69A0">
        <w:rPr>
          <w:rFonts w:eastAsia="Calibri"/>
          <w:sz w:val="26"/>
          <w:szCs w:val="26"/>
        </w:rPr>
        <w:t>776 кв</w:t>
      </w:r>
      <w:r w:rsidRPr="001D69A0">
        <w:rPr>
          <w:rFonts w:eastAsia="Calibri"/>
          <w:color w:val="000000"/>
          <w:sz w:val="26"/>
          <w:szCs w:val="26"/>
        </w:rPr>
        <w:t xml:space="preserve">. м с видом </w:t>
      </w:r>
      <w:r w:rsidRPr="001D69A0">
        <w:rPr>
          <w:rFonts w:eastAsia="Calibri"/>
          <w:sz w:val="26"/>
          <w:szCs w:val="26"/>
        </w:rPr>
        <w:t>разрешенного использования «индивидуальное жилищное строительство», расположенного относительно ориентира: г. Анапа, ул. Крымская, 86 (</w:t>
      </w:r>
      <w:r>
        <w:rPr>
          <w:rFonts w:eastAsia="Calibri"/>
          <w:sz w:val="26"/>
          <w:szCs w:val="26"/>
        </w:rPr>
        <w:t>23:37:0102004:26), – «</w:t>
      </w:r>
      <w:r w:rsidRPr="006E508D">
        <w:rPr>
          <w:rFonts w:eastAsia="Calibri"/>
          <w:sz w:val="26"/>
          <w:szCs w:val="26"/>
        </w:rPr>
        <w:t>магазины» код 4.4</w:t>
      </w:r>
      <w:r w:rsidRPr="006E508D">
        <w:rPr>
          <w:rFonts w:eastAsia="Times New Roman"/>
          <w:sz w:val="26"/>
          <w:szCs w:val="26"/>
          <w:lang w:eastAsia="ru-RU"/>
        </w:rPr>
        <w:t xml:space="preserve">. </w:t>
      </w:r>
    </w:p>
    <w:p w:rsidR="006E508D" w:rsidRPr="006E508D" w:rsidRDefault="006E508D" w:rsidP="006E508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E508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Pr="007309CE">
        <w:rPr>
          <w:rFonts w:eastAsia="Calibri"/>
          <w:sz w:val="26"/>
          <w:szCs w:val="26"/>
        </w:rPr>
        <w:t>3 сентября</w:t>
      </w:r>
      <w:r w:rsidRPr="00BE182C">
        <w:rPr>
          <w:rFonts w:eastAsia="Calibri"/>
          <w:sz w:val="26"/>
          <w:szCs w:val="26"/>
        </w:rPr>
        <w:t xml:space="preserve"> 2021 г. </w:t>
      </w:r>
      <w:r w:rsidRPr="007309CE">
        <w:rPr>
          <w:rFonts w:eastAsia="Calibri"/>
          <w:sz w:val="26"/>
          <w:szCs w:val="26"/>
        </w:rPr>
        <w:t>№ 2388</w:t>
      </w:r>
      <w:r w:rsidRPr="006E508D">
        <w:rPr>
          <w:rFonts w:eastAsia="Calibri"/>
          <w:sz w:val="26"/>
          <w:szCs w:val="26"/>
        </w:rPr>
        <w:t>.</w:t>
      </w:r>
    </w:p>
    <w:p w:rsidR="006E508D" w:rsidRPr="006E508D" w:rsidRDefault="006E508D" w:rsidP="006E5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E508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E508D" w:rsidRPr="006E508D" w:rsidTr="00CC36F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E508D" w:rsidRPr="006E508D" w:rsidRDefault="006E508D" w:rsidP="006E508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</w:t>
            </w:r>
            <w:r w:rsidRPr="006E508D">
              <w:rPr>
                <w:rFonts w:eastAsia="Calibri"/>
                <w:sz w:val="22"/>
                <w:szCs w:val="22"/>
              </w:rPr>
              <w:lastRenderedPageBreak/>
              <w:t>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E508D" w:rsidRPr="006E508D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E508D" w:rsidRPr="006E508D" w:rsidTr="00CC36F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508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E508D" w:rsidRPr="006E508D" w:rsidTr="00CC36F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E508D" w:rsidRPr="006E508D" w:rsidTr="00CC36F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E508D">
              <w:rPr>
                <w:rFonts w:eastAsia="Calibri"/>
                <w:sz w:val="22"/>
                <w:szCs w:val="22"/>
              </w:rPr>
              <w:t>2.1</w:t>
            </w:r>
          </w:p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1" w:rsidRPr="00115121" w:rsidRDefault="00115121" w:rsidP="00115121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63D5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115121">
              <w:rPr>
                <w:rFonts w:eastAsia="Times New Roman"/>
                <w:sz w:val="22"/>
                <w:szCs w:val="22"/>
              </w:rPr>
              <w:t xml:space="preserve"> - </w:t>
            </w:r>
            <w:r w:rsidRPr="00115121">
              <w:rPr>
                <w:rFonts w:eastAsia="Times New Roman"/>
                <w:sz w:val="22"/>
                <w:szCs w:val="22"/>
                <w:lang w:bidi="ru-RU"/>
              </w:rPr>
              <w:t>возражаем против предоставления разрешения на условно- разрешённый вид использования «магазины» в отношении земельного участка общей площадью 776 кв. м с видом разрешённого использования «индивидуальное жилищное строительство», расположенного по адресу: г. Анапа, ул. Крымская, 86 (23:37:0102004:26), в связи с отсутствием расчёта обеспеченности необходимой минимальной площадью земельного участка для размещения в границах земельного участка существующих индивидуального жилого дома и гостиницы, а так же планируемого магазина (в соответствии с действующими градостроительными регламентами для видов разрешённого использования «гостиничное обслуживание» (код 4.7) и «магазины» (код 4.4) минимальный размер земельного участка принимается по расчёту, а для вида «для индивидуального жилищного строительства» минимальный размер земельного участка принят 300 кв. м).</w:t>
            </w:r>
          </w:p>
          <w:p w:rsidR="006E508D" w:rsidRPr="006E508D" w:rsidRDefault="00115121" w:rsidP="001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115121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115121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115121">
              <w:rPr>
                <w:rFonts w:eastAsia="Times New Roman"/>
                <w:sz w:val="22"/>
                <w:szCs w:val="22"/>
              </w:rPr>
              <w:t xml:space="preserve"> – </w:t>
            </w:r>
            <w:r w:rsidRPr="00115121">
              <w:rPr>
                <w:rFonts w:eastAsia="Times New Roman"/>
                <w:sz w:val="22"/>
                <w:szCs w:val="22"/>
                <w:lang w:bidi="ru-RU"/>
              </w:rPr>
              <w:t xml:space="preserve">имеется расчет от 17 июня 2021 № 01/1788, согласно которому рассматриваемый земельный участок достаточен для размещения жилого дома – </w:t>
            </w:r>
            <w:r w:rsidRPr="00115121">
              <w:rPr>
                <w:rFonts w:eastAsia="Times New Roman"/>
                <w:sz w:val="22"/>
                <w:szCs w:val="22"/>
                <w:lang w:bidi="ru-RU"/>
              </w:rPr>
              <w:br/>
              <w:t>300 кв. м, гостиницы – 320 кв. м, магазина с торговой площадью 19,50 кв. 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D" w:rsidRPr="006E508D" w:rsidRDefault="006E508D" w:rsidP="006E5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CF37E4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6E508D" w:rsidRPr="006E508D" w:rsidRDefault="006E508D" w:rsidP="006E5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E508D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115121" w:rsidRPr="00115121">
        <w:rPr>
          <w:rFonts w:eastAsia="Calibri"/>
          <w:sz w:val="26"/>
          <w:szCs w:val="26"/>
          <w:shd w:val="clear" w:color="auto" w:fill="FFFFFF"/>
        </w:rPr>
        <w:t>2</w:t>
      </w:r>
      <w:r w:rsidRPr="006E508D">
        <w:rPr>
          <w:rFonts w:eastAsia="Calibri"/>
          <w:sz w:val="26"/>
          <w:szCs w:val="26"/>
          <w:shd w:val="clear" w:color="auto" w:fill="FFFFFF"/>
        </w:rPr>
        <w:t>.</w:t>
      </w:r>
    </w:p>
    <w:p w:rsidR="006E508D" w:rsidRPr="006E508D" w:rsidRDefault="006E508D" w:rsidP="006E508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E508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E508D">
        <w:rPr>
          <w:rFonts w:eastAsia="Calibri"/>
          <w:bCs/>
          <w:sz w:val="26"/>
          <w:szCs w:val="26"/>
        </w:rPr>
        <w:t xml:space="preserve">разрешение </w:t>
      </w:r>
      <w:r w:rsidRPr="006E508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1D69A0">
        <w:rPr>
          <w:rFonts w:eastAsia="Calibri"/>
          <w:sz w:val="26"/>
          <w:szCs w:val="26"/>
        </w:rPr>
        <w:t>776 кв</w:t>
      </w:r>
      <w:r w:rsidRPr="001D69A0">
        <w:rPr>
          <w:rFonts w:eastAsia="Calibri"/>
          <w:color w:val="000000"/>
          <w:sz w:val="26"/>
          <w:szCs w:val="26"/>
        </w:rPr>
        <w:t xml:space="preserve">. м с видом </w:t>
      </w:r>
      <w:r w:rsidRPr="001D69A0">
        <w:rPr>
          <w:rFonts w:eastAsia="Calibri"/>
          <w:sz w:val="26"/>
          <w:szCs w:val="26"/>
        </w:rPr>
        <w:t>разрешенного использования «индивидуальное жилищное строительство», расположенного относительно ориентира: г. Анапа, ул. Крымская, 86 (</w:t>
      </w:r>
      <w:r>
        <w:rPr>
          <w:rFonts w:eastAsia="Calibri"/>
          <w:sz w:val="26"/>
          <w:szCs w:val="26"/>
        </w:rPr>
        <w:t>23:37:0102004:26), – «</w:t>
      </w:r>
      <w:r w:rsidRPr="006E508D">
        <w:rPr>
          <w:rFonts w:eastAsia="Calibri"/>
          <w:sz w:val="26"/>
          <w:szCs w:val="26"/>
        </w:rPr>
        <w:t>магазины» код 4.4.</w:t>
      </w:r>
    </w:p>
    <w:p w:rsidR="00F33C0B" w:rsidRPr="00E30FFB" w:rsidRDefault="00F33C0B" w:rsidP="00E24C5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sectPr w:rsidR="00F33C0B" w:rsidRPr="00E30FFB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FC" w:rsidRDefault="00B52DFC" w:rsidP="003F3550">
      <w:pPr>
        <w:spacing w:after="0" w:line="240" w:lineRule="auto"/>
      </w:pPr>
      <w:r>
        <w:separator/>
      </w:r>
    </w:p>
  </w:endnote>
  <w:endnote w:type="continuationSeparator" w:id="0">
    <w:p w:rsidR="00B52DFC" w:rsidRDefault="00B52DFC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FC" w:rsidRDefault="00B52DFC" w:rsidP="003F3550">
      <w:pPr>
        <w:spacing w:after="0" w:line="240" w:lineRule="auto"/>
      </w:pPr>
      <w:r>
        <w:separator/>
      </w:r>
    </w:p>
  </w:footnote>
  <w:footnote w:type="continuationSeparator" w:id="0">
    <w:p w:rsidR="00B52DFC" w:rsidRDefault="00B52DFC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2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186F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52E2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5121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A71D3"/>
    <w:rsid w:val="001B1A4F"/>
    <w:rsid w:val="001B2640"/>
    <w:rsid w:val="001B2ED7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0CEB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12318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76BCF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2A2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0AEF"/>
    <w:rsid w:val="00461E4D"/>
    <w:rsid w:val="00462333"/>
    <w:rsid w:val="00462A3A"/>
    <w:rsid w:val="0046557B"/>
    <w:rsid w:val="004737FD"/>
    <w:rsid w:val="00474F38"/>
    <w:rsid w:val="00476858"/>
    <w:rsid w:val="00476F19"/>
    <w:rsid w:val="00480057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38E5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2976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3D5D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3A15"/>
    <w:rsid w:val="005D6353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5FB0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08D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4254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2B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421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5168"/>
    <w:rsid w:val="00885604"/>
    <w:rsid w:val="0088692E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64E4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2DFB"/>
    <w:rsid w:val="009F564E"/>
    <w:rsid w:val="009F7085"/>
    <w:rsid w:val="00A00289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14EF"/>
    <w:rsid w:val="00A32331"/>
    <w:rsid w:val="00A3396A"/>
    <w:rsid w:val="00A341B2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0A6E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2DFC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97646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503"/>
    <w:rsid w:val="00CB3791"/>
    <w:rsid w:val="00CC28FB"/>
    <w:rsid w:val="00CC3C94"/>
    <w:rsid w:val="00CC707B"/>
    <w:rsid w:val="00CD09A8"/>
    <w:rsid w:val="00CD1785"/>
    <w:rsid w:val="00CD21D5"/>
    <w:rsid w:val="00CD2C8E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7E4"/>
    <w:rsid w:val="00CF3973"/>
    <w:rsid w:val="00D01BFE"/>
    <w:rsid w:val="00D01D6C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3DD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490A"/>
    <w:rsid w:val="00E0558C"/>
    <w:rsid w:val="00E056F7"/>
    <w:rsid w:val="00E0579B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4C59"/>
    <w:rsid w:val="00E25D40"/>
    <w:rsid w:val="00E30E21"/>
    <w:rsid w:val="00E30F51"/>
    <w:rsid w:val="00E30FFB"/>
    <w:rsid w:val="00E312E3"/>
    <w:rsid w:val="00E31447"/>
    <w:rsid w:val="00E324F5"/>
    <w:rsid w:val="00E336DA"/>
    <w:rsid w:val="00E336E7"/>
    <w:rsid w:val="00E34470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33C0B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E63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7125-064C-46C8-966B-E01F423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92EB-2249-4539-9180-736D606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Светлана</cp:lastModifiedBy>
  <cp:revision>4</cp:revision>
  <cp:lastPrinted>2021-09-22T10:00:00Z</cp:lastPrinted>
  <dcterms:created xsi:type="dcterms:W3CDTF">2021-09-22T09:56:00Z</dcterms:created>
  <dcterms:modified xsi:type="dcterms:W3CDTF">2021-10-05T07:32:00Z</dcterms:modified>
</cp:coreProperties>
</file>