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AF38EA" w:rsidRDefault="00784F50" w:rsidP="002D2C7F">
      <w:pPr>
        <w:jc w:val="center"/>
        <w:rPr>
          <w:sz w:val="26"/>
          <w:szCs w:val="26"/>
        </w:rPr>
      </w:pPr>
      <w:r w:rsidRPr="00AF38EA">
        <w:rPr>
          <w:sz w:val="26"/>
          <w:szCs w:val="26"/>
        </w:rPr>
        <w:t>Территориальная трехсторонняя комисс</w:t>
      </w:r>
      <w:r w:rsidR="00395D8E" w:rsidRPr="00AF38EA">
        <w:rPr>
          <w:sz w:val="26"/>
          <w:szCs w:val="26"/>
        </w:rPr>
        <w:t xml:space="preserve">ия  по регулированию </w:t>
      </w:r>
      <w:proofErr w:type="gramStart"/>
      <w:r w:rsidR="00395D8E" w:rsidRPr="00AF38EA">
        <w:rPr>
          <w:sz w:val="26"/>
          <w:szCs w:val="26"/>
        </w:rPr>
        <w:t>социально-</w:t>
      </w:r>
      <w:r w:rsidRPr="00AF38EA">
        <w:rPr>
          <w:sz w:val="26"/>
          <w:szCs w:val="26"/>
        </w:rPr>
        <w:t>трудовых</w:t>
      </w:r>
      <w:proofErr w:type="gramEnd"/>
      <w:r w:rsidRPr="00AF38EA">
        <w:rPr>
          <w:sz w:val="26"/>
          <w:szCs w:val="26"/>
        </w:rPr>
        <w:t xml:space="preserve"> отношений в муниципальном образовании </w:t>
      </w:r>
    </w:p>
    <w:p w:rsidR="00784F50" w:rsidRPr="00AF38EA" w:rsidRDefault="00784F50" w:rsidP="002D2C7F">
      <w:pPr>
        <w:jc w:val="center"/>
        <w:rPr>
          <w:sz w:val="26"/>
          <w:szCs w:val="26"/>
        </w:rPr>
      </w:pPr>
      <w:r w:rsidRPr="00AF38EA">
        <w:rPr>
          <w:sz w:val="26"/>
          <w:szCs w:val="26"/>
        </w:rPr>
        <w:t xml:space="preserve">город-курорт Анапа </w:t>
      </w:r>
    </w:p>
    <w:p w:rsidR="00784F50" w:rsidRPr="00AF38EA" w:rsidRDefault="00784F50" w:rsidP="002D2C7F">
      <w:pPr>
        <w:jc w:val="center"/>
        <w:rPr>
          <w:sz w:val="16"/>
          <w:szCs w:val="16"/>
        </w:rPr>
      </w:pPr>
    </w:p>
    <w:p w:rsidR="00784F50" w:rsidRPr="00AF38EA" w:rsidRDefault="00784F50" w:rsidP="002D2C7F">
      <w:pPr>
        <w:jc w:val="center"/>
        <w:rPr>
          <w:spacing w:val="40"/>
          <w:sz w:val="26"/>
          <w:szCs w:val="26"/>
        </w:rPr>
      </w:pPr>
      <w:r w:rsidRPr="00AF38EA">
        <w:rPr>
          <w:spacing w:val="40"/>
          <w:sz w:val="26"/>
          <w:szCs w:val="26"/>
        </w:rPr>
        <w:t>РЕШЕНИЕ</w:t>
      </w:r>
    </w:p>
    <w:p w:rsidR="00784F50" w:rsidRPr="00AF38EA" w:rsidRDefault="00784F50" w:rsidP="00E12F5E">
      <w:pPr>
        <w:ind w:firstLine="851"/>
        <w:jc w:val="center"/>
        <w:rPr>
          <w:spacing w:val="40"/>
          <w:sz w:val="16"/>
          <w:szCs w:val="16"/>
        </w:rPr>
      </w:pPr>
      <w:r w:rsidRPr="00AF38EA">
        <w:rPr>
          <w:spacing w:val="40"/>
          <w:sz w:val="16"/>
          <w:szCs w:val="16"/>
        </w:rPr>
        <w:t xml:space="preserve">     </w:t>
      </w:r>
    </w:p>
    <w:p w:rsidR="003B7467" w:rsidRPr="00AF38EA" w:rsidRDefault="003B7467" w:rsidP="003B7467">
      <w:pPr>
        <w:tabs>
          <w:tab w:val="left" w:pos="975"/>
        </w:tabs>
        <w:jc w:val="center"/>
        <w:rPr>
          <w:sz w:val="26"/>
          <w:szCs w:val="26"/>
        </w:rPr>
      </w:pPr>
      <w:r w:rsidRPr="00AF38EA">
        <w:rPr>
          <w:sz w:val="26"/>
          <w:szCs w:val="26"/>
        </w:rPr>
        <w:t xml:space="preserve">26 </w:t>
      </w:r>
      <w:r w:rsidR="00BA53C6">
        <w:rPr>
          <w:sz w:val="26"/>
          <w:szCs w:val="26"/>
        </w:rPr>
        <w:t>сентября</w:t>
      </w:r>
      <w:r w:rsidRPr="00AF38EA">
        <w:rPr>
          <w:sz w:val="26"/>
          <w:szCs w:val="26"/>
        </w:rPr>
        <w:t xml:space="preserve"> 2019 года                                     </w:t>
      </w:r>
      <w:r w:rsidR="00BA53C6">
        <w:rPr>
          <w:sz w:val="26"/>
          <w:szCs w:val="26"/>
        </w:rPr>
        <w:t xml:space="preserve"> </w:t>
      </w:r>
      <w:r w:rsidRPr="00AF38EA">
        <w:rPr>
          <w:sz w:val="26"/>
          <w:szCs w:val="26"/>
        </w:rPr>
        <w:t xml:space="preserve"> </w:t>
      </w:r>
      <w:r w:rsidR="00144613" w:rsidRPr="00AF38EA">
        <w:rPr>
          <w:sz w:val="26"/>
          <w:szCs w:val="26"/>
        </w:rPr>
        <w:t xml:space="preserve">         </w:t>
      </w:r>
      <w:r w:rsidRPr="00AF38EA">
        <w:rPr>
          <w:sz w:val="26"/>
          <w:szCs w:val="26"/>
        </w:rPr>
        <w:t xml:space="preserve">                                                                    № </w:t>
      </w:r>
      <w:r w:rsidR="00BA53C6">
        <w:rPr>
          <w:sz w:val="26"/>
          <w:szCs w:val="26"/>
        </w:rPr>
        <w:t>3/6</w:t>
      </w:r>
    </w:p>
    <w:p w:rsidR="00123E4C" w:rsidRPr="00AF38EA" w:rsidRDefault="00123E4C" w:rsidP="00E12F5E">
      <w:pPr>
        <w:pStyle w:val="a3"/>
        <w:widowControl w:val="0"/>
        <w:spacing w:before="0" w:after="0"/>
        <w:ind w:firstLine="851"/>
        <w:jc w:val="both"/>
        <w:rPr>
          <w:kern w:val="28"/>
          <w:sz w:val="26"/>
          <w:szCs w:val="26"/>
        </w:rPr>
      </w:pPr>
    </w:p>
    <w:p w:rsidR="009C37C8" w:rsidRPr="00AF38EA" w:rsidRDefault="00BA53C6" w:rsidP="003634D7">
      <w:pPr>
        <w:tabs>
          <w:tab w:val="left" w:pos="3828"/>
          <w:tab w:val="left" w:pos="4962"/>
        </w:tabs>
        <w:suppressAutoHyphens w:val="0"/>
        <w:autoSpaceDN w:val="0"/>
        <w:adjustRightInd w:val="0"/>
        <w:ind w:right="6803"/>
        <w:jc w:val="both"/>
        <w:rPr>
          <w:kern w:val="28"/>
          <w:sz w:val="26"/>
          <w:szCs w:val="26"/>
        </w:rPr>
      </w:pPr>
      <w:r w:rsidRPr="00BA53C6">
        <w:rPr>
          <w:kern w:val="28"/>
          <w:sz w:val="26"/>
          <w:szCs w:val="26"/>
        </w:rPr>
        <w:t>Об организации оздоровительной кампании детей в третьем квартале 2019 года</w:t>
      </w:r>
    </w:p>
    <w:p w:rsidR="009C37C8" w:rsidRPr="00AF38EA" w:rsidRDefault="009C37C8" w:rsidP="009C37C8">
      <w:pPr>
        <w:suppressAutoHyphens w:val="0"/>
        <w:autoSpaceDN w:val="0"/>
        <w:adjustRightInd w:val="0"/>
        <w:ind w:firstLine="709"/>
        <w:jc w:val="both"/>
        <w:rPr>
          <w:bCs/>
          <w:kern w:val="28"/>
          <w:sz w:val="26"/>
          <w:szCs w:val="26"/>
        </w:rPr>
      </w:pPr>
    </w:p>
    <w:p w:rsidR="00BA53C6" w:rsidRPr="00BA53C6" w:rsidRDefault="00BA53C6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A53C6">
        <w:rPr>
          <w:kern w:val="28"/>
          <w:sz w:val="26"/>
          <w:szCs w:val="26"/>
        </w:rPr>
        <w:t>На сегодняшний день проведено 17 заседаний межведомственной комиссии муниципального образования город-курорт Анапа по организации отдыха, оздоровления и занятости детей (далее - МВК), на которых дано 96 поручений членам МВК.</w:t>
      </w:r>
    </w:p>
    <w:p w:rsidR="00BA53C6" w:rsidRPr="00BA53C6" w:rsidRDefault="00BA53C6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A53C6">
        <w:rPr>
          <w:kern w:val="28"/>
          <w:sz w:val="26"/>
          <w:szCs w:val="26"/>
        </w:rPr>
        <w:t xml:space="preserve">на территории МО </w:t>
      </w:r>
      <w:proofErr w:type="spellStart"/>
      <w:r w:rsidRPr="00BA53C6">
        <w:rPr>
          <w:kern w:val="28"/>
          <w:sz w:val="26"/>
          <w:szCs w:val="26"/>
        </w:rPr>
        <w:t>г.к</w:t>
      </w:r>
      <w:proofErr w:type="spellEnd"/>
      <w:r w:rsidRPr="00BA53C6">
        <w:rPr>
          <w:kern w:val="28"/>
          <w:sz w:val="26"/>
          <w:szCs w:val="26"/>
        </w:rPr>
        <w:t>. Анапа в 2019 году в детских оздоровительных учреждений отдохнули 87 595 детей (АППГ - 79 854), из них 23 524 (АППГ – 21 942) из Краснодарского края.</w:t>
      </w:r>
    </w:p>
    <w:p w:rsidR="00BA53C6" w:rsidRPr="00BA53C6" w:rsidRDefault="00BA53C6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A53C6">
        <w:rPr>
          <w:kern w:val="28"/>
          <w:sz w:val="26"/>
          <w:szCs w:val="26"/>
        </w:rPr>
        <w:t xml:space="preserve">на территории МО </w:t>
      </w:r>
      <w:proofErr w:type="spellStart"/>
      <w:r w:rsidRPr="00BA53C6">
        <w:rPr>
          <w:kern w:val="28"/>
          <w:sz w:val="26"/>
          <w:szCs w:val="26"/>
        </w:rPr>
        <w:t>г.к</w:t>
      </w:r>
      <w:proofErr w:type="spellEnd"/>
      <w:r w:rsidRPr="00BA53C6">
        <w:rPr>
          <w:kern w:val="28"/>
          <w:sz w:val="26"/>
          <w:szCs w:val="26"/>
        </w:rPr>
        <w:t>. Анапа в ДОУ отдохнули 70 112 детей (АППГ – 67 596), из них 2 598 (АППГ – 2 394) из Краснодарского края.</w:t>
      </w:r>
    </w:p>
    <w:p w:rsidR="00BA53C6" w:rsidRPr="00BA53C6" w:rsidRDefault="00BA53C6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A53C6">
        <w:rPr>
          <w:kern w:val="28"/>
          <w:sz w:val="26"/>
          <w:szCs w:val="26"/>
        </w:rPr>
        <w:t xml:space="preserve">Численность детей школьного возраста, находящихся в ТЖС, проживающих на территории муниципального образования – 4 762 чел. (АППГ – 4 735) </w:t>
      </w:r>
    </w:p>
    <w:p w:rsidR="00BA53C6" w:rsidRPr="00BA53C6" w:rsidRDefault="00BA53C6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A53C6">
        <w:rPr>
          <w:kern w:val="28"/>
          <w:sz w:val="26"/>
          <w:szCs w:val="26"/>
        </w:rPr>
        <w:t xml:space="preserve">В ЛДП </w:t>
      </w:r>
      <w:proofErr w:type="gramStart"/>
      <w:r w:rsidRPr="00BA53C6">
        <w:rPr>
          <w:kern w:val="28"/>
          <w:sz w:val="26"/>
          <w:szCs w:val="26"/>
        </w:rPr>
        <w:t>оздоровлены</w:t>
      </w:r>
      <w:proofErr w:type="gramEnd"/>
      <w:r w:rsidRPr="00BA53C6">
        <w:rPr>
          <w:kern w:val="28"/>
          <w:sz w:val="26"/>
          <w:szCs w:val="26"/>
        </w:rPr>
        <w:t xml:space="preserve"> 4 500 детей, ЛТО – 180, палаточного типа – 200 детей.</w:t>
      </w:r>
    </w:p>
    <w:p w:rsidR="00BA53C6" w:rsidRPr="00BA53C6" w:rsidRDefault="00BA53C6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A53C6">
        <w:rPr>
          <w:kern w:val="28"/>
          <w:sz w:val="26"/>
          <w:szCs w:val="26"/>
        </w:rPr>
        <w:t>В целях популяризации и развития детско-юношеского туризма организованы многодневные походы с воспитанниками муниципального казенного учреждения дополнительного образования станция детского юношеского туризма и экскурсий:</w:t>
      </w:r>
    </w:p>
    <w:p w:rsidR="00BA53C6" w:rsidRPr="00BA53C6" w:rsidRDefault="00BA53C6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proofErr w:type="gramStart"/>
      <w:r w:rsidRPr="00BA53C6">
        <w:rPr>
          <w:kern w:val="28"/>
          <w:sz w:val="26"/>
          <w:szCs w:val="26"/>
        </w:rPr>
        <w:t>многодневные</w:t>
      </w:r>
      <w:proofErr w:type="gramEnd"/>
      <w:r w:rsidRPr="00BA53C6">
        <w:rPr>
          <w:kern w:val="28"/>
          <w:sz w:val="26"/>
          <w:szCs w:val="26"/>
        </w:rPr>
        <w:t xml:space="preserve"> походов с охватом  698 человек</w:t>
      </w:r>
    </w:p>
    <w:p w:rsidR="00BA53C6" w:rsidRPr="00BA53C6" w:rsidRDefault="00BA53C6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proofErr w:type="spellStart"/>
      <w:r w:rsidRPr="00BA53C6">
        <w:rPr>
          <w:kern w:val="28"/>
          <w:sz w:val="26"/>
          <w:szCs w:val="26"/>
        </w:rPr>
        <w:t>велопоходы</w:t>
      </w:r>
      <w:proofErr w:type="spellEnd"/>
      <w:r w:rsidRPr="00BA53C6">
        <w:rPr>
          <w:kern w:val="28"/>
          <w:sz w:val="26"/>
          <w:szCs w:val="26"/>
        </w:rPr>
        <w:t xml:space="preserve"> с охватом 1000 человек;</w:t>
      </w:r>
    </w:p>
    <w:p w:rsidR="00BA53C6" w:rsidRPr="00BA53C6" w:rsidRDefault="00BA53C6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A53C6">
        <w:rPr>
          <w:kern w:val="28"/>
          <w:sz w:val="26"/>
          <w:szCs w:val="26"/>
        </w:rPr>
        <w:t>экспедиции и слеты, в которых за лето приняло участие более 9000 человек.</w:t>
      </w:r>
    </w:p>
    <w:p w:rsidR="00BA53C6" w:rsidRPr="00BA53C6" w:rsidRDefault="00BA53C6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A53C6">
        <w:rPr>
          <w:kern w:val="28"/>
          <w:sz w:val="26"/>
          <w:szCs w:val="26"/>
        </w:rPr>
        <w:t xml:space="preserve">В работе 25 дневных тематических площадок за лето приняло участие 110 несовершеннолетних, состоящих на различных формах учета: </w:t>
      </w:r>
    </w:p>
    <w:p w:rsidR="00BA53C6" w:rsidRPr="00BA53C6" w:rsidRDefault="00BA53C6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A53C6">
        <w:rPr>
          <w:kern w:val="28"/>
          <w:sz w:val="26"/>
          <w:szCs w:val="26"/>
        </w:rPr>
        <w:t>В работе 28 библиотечных клубов приняло участие почти 14 000 детей, в 10 школьных музеях занимались 4000 учащихся, в 16 отрядов ЮИД были вовлечены до полутора тысяч детей.</w:t>
      </w:r>
    </w:p>
    <w:p w:rsidR="00BA53C6" w:rsidRPr="00BA53C6" w:rsidRDefault="00BA53C6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A53C6">
        <w:rPr>
          <w:kern w:val="28"/>
          <w:sz w:val="26"/>
          <w:szCs w:val="26"/>
        </w:rPr>
        <w:t>Кроме этого  период летних школьных каникул при клубных учреждениях муниципального образования:</w:t>
      </w:r>
    </w:p>
    <w:p w:rsidR="00BA53C6" w:rsidRPr="00BA53C6" w:rsidRDefault="00BA53C6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A53C6">
        <w:rPr>
          <w:kern w:val="28"/>
          <w:sz w:val="26"/>
          <w:szCs w:val="26"/>
        </w:rPr>
        <w:t>работали 32 культурно-досуговые площадки для несовершеннолетних в возрасте от 7 до 12 лет, ежедневный охват детей культурно-досуговыми площадками составлял 990 человек;</w:t>
      </w:r>
    </w:p>
    <w:p w:rsidR="00BA53C6" w:rsidRPr="00BA53C6" w:rsidRDefault="00BA53C6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A53C6">
        <w:rPr>
          <w:kern w:val="28"/>
          <w:sz w:val="26"/>
          <w:szCs w:val="26"/>
        </w:rPr>
        <w:t>за период летних школьных каникул 2019 г. формами культурно-досуговой работы  охвачено несовершеннолетних на  150 человек  больше, чем за данный период 2018 г., соответственно детей находящихся трудной жизненной ситуации в 2019 г. охвачено на 38 человек больше, чем в 2018 г.</w:t>
      </w:r>
    </w:p>
    <w:p w:rsidR="00BA53C6" w:rsidRPr="00BA53C6" w:rsidRDefault="00BA53C6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A53C6">
        <w:rPr>
          <w:kern w:val="28"/>
          <w:sz w:val="26"/>
          <w:szCs w:val="26"/>
        </w:rPr>
        <w:t>С июня по август 2019 года на территории муниципального образования город-курорт Анапа управлением по делам молодежи и подведомственными учреждениями реализовывалась различные программы летнего отдыха и временной занятости подростков и молодёжи на летних дворовых молодёжных площадках по месту жительства в городе и сельских округах посредством проведения мероприятий разной направленности. Среднедневной охват несовершеннолетних, посещающих летние дворовые площадки за 3 месяца лета  на 50 площадках составил более 8000 детей.</w:t>
      </w:r>
    </w:p>
    <w:p w:rsidR="00BA53C6" w:rsidRPr="00BA53C6" w:rsidRDefault="00BA53C6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A53C6">
        <w:rPr>
          <w:kern w:val="28"/>
          <w:sz w:val="26"/>
          <w:szCs w:val="26"/>
        </w:rPr>
        <w:t xml:space="preserve">На площадках по месту жительства всем несовершеннолетним предоставлялась возможность позитивно провести свой досуг в вечернее время. Дворовые площадки по месту жительства работают ежедневно с 17.30 до 20.00 часов, кроме субботы и воскресенья. </w:t>
      </w:r>
    </w:p>
    <w:p w:rsidR="00BA53C6" w:rsidRPr="00BA53C6" w:rsidRDefault="00BA53C6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A53C6">
        <w:rPr>
          <w:kern w:val="28"/>
          <w:sz w:val="26"/>
          <w:szCs w:val="26"/>
        </w:rPr>
        <w:lastRenderedPageBreak/>
        <w:t xml:space="preserve">В городе, так и в сельских округах организована работа передвижной мобильной площадки «Нон-стоп». С июня по август группа специально подготовленных </w:t>
      </w:r>
      <w:proofErr w:type="spellStart"/>
      <w:r w:rsidRPr="00BA53C6">
        <w:rPr>
          <w:kern w:val="28"/>
          <w:sz w:val="26"/>
          <w:szCs w:val="26"/>
        </w:rPr>
        <w:t>игротехников</w:t>
      </w:r>
      <w:proofErr w:type="spellEnd"/>
      <w:r w:rsidRPr="00BA53C6">
        <w:rPr>
          <w:kern w:val="28"/>
          <w:sz w:val="26"/>
          <w:szCs w:val="26"/>
        </w:rPr>
        <w:t xml:space="preserve"> выезжала по запланированному графику провела </w:t>
      </w:r>
      <w:proofErr w:type="gramStart"/>
      <w:r w:rsidRPr="00BA53C6">
        <w:rPr>
          <w:kern w:val="28"/>
          <w:sz w:val="26"/>
          <w:szCs w:val="26"/>
        </w:rPr>
        <w:t>тематические</w:t>
      </w:r>
      <w:proofErr w:type="gramEnd"/>
      <w:r w:rsidRPr="00BA53C6">
        <w:rPr>
          <w:kern w:val="28"/>
          <w:sz w:val="26"/>
          <w:szCs w:val="26"/>
        </w:rPr>
        <w:t xml:space="preserve"> развлекательно-игровые  для  детей и подростков.</w:t>
      </w:r>
    </w:p>
    <w:p w:rsidR="00BA53C6" w:rsidRPr="00BA53C6" w:rsidRDefault="00BA53C6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A53C6">
        <w:rPr>
          <w:kern w:val="28"/>
          <w:sz w:val="26"/>
          <w:szCs w:val="26"/>
        </w:rPr>
        <w:t xml:space="preserve">В летний период продолжали свою работу  клубы молодежи по месту жительства, расположенные как в городе, так и в сельских округах </w:t>
      </w:r>
    </w:p>
    <w:p w:rsidR="00BA53C6" w:rsidRPr="00BA53C6" w:rsidRDefault="00BA53C6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A53C6">
        <w:rPr>
          <w:kern w:val="28"/>
          <w:sz w:val="26"/>
          <w:szCs w:val="26"/>
        </w:rPr>
        <w:t xml:space="preserve">разработано 9 маршрутов походов «выходного дня» </w:t>
      </w:r>
    </w:p>
    <w:p w:rsidR="00BA53C6" w:rsidRPr="00BA53C6" w:rsidRDefault="00BA53C6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A53C6">
        <w:rPr>
          <w:kern w:val="28"/>
          <w:sz w:val="26"/>
          <w:szCs w:val="26"/>
        </w:rPr>
        <w:t>На сегодняшний день проведено более 50 походов, в которых приняли участие  690 несовершеннолетних детей.</w:t>
      </w:r>
    </w:p>
    <w:p w:rsidR="00BA53C6" w:rsidRPr="00BA53C6" w:rsidRDefault="00BA53C6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A53C6">
        <w:rPr>
          <w:kern w:val="28"/>
          <w:sz w:val="26"/>
          <w:szCs w:val="26"/>
        </w:rPr>
        <w:t xml:space="preserve">проведены мастер-классы  по скалолазанию на искусственном рельефе и занятия по туристской подготовке, в которых оздоровилось более 1000 детей  в возрасте от   14-17 лет.  </w:t>
      </w:r>
    </w:p>
    <w:p w:rsidR="00BA53C6" w:rsidRPr="00BA53C6" w:rsidRDefault="00BA53C6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A53C6">
        <w:rPr>
          <w:kern w:val="28"/>
          <w:sz w:val="26"/>
          <w:szCs w:val="26"/>
        </w:rPr>
        <w:t xml:space="preserve">В управлении по делам семьи и детей можно получить социальную выплату для частичной компенсации затрат за самостоятельно приобретенную путевку для </w:t>
      </w:r>
      <w:proofErr w:type="gramStart"/>
      <w:r w:rsidRPr="00BA53C6">
        <w:rPr>
          <w:kern w:val="28"/>
          <w:sz w:val="26"/>
          <w:szCs w:val="26"/>
        </w:rPr>
        <w:t>ребенка</w:t>
      </w:r>
      <w:proofErr w:type="gramEnd"/>
      <w:r w:rsidRPr="00BA53C6">
        <w:rPr>
          <w:kern w:val="28"/>
          <w:sz w:val="26"/>
          <w:szCs w:val="26"/>
        </w:rPr>
        <w:t xml:space="preserve"> проживающего на территории муниципального образования город-курорт Анапа.</w:t>
      </w:r>
    </w:p>
    <w:p w:rsidR="00BA53C6" w:rsidRPr="00BA53C6" w:rsidRDefault="00BA53C6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A53C6">
        <w:rPr>
          <w:kern w:val="28"/>
          <w:sz w:val="26"/>
          <w:szCs w:val="26"/>
        </w:rPr>
        <w:t>За период с 1 января 2019 года по настоящее время получили компенсацию 18 родителей для 18 детей на сумму 226,8 тыс. руб. (АППГ - 50 родителей для 54 детей в сумме 181,4 тыс. руб.).</w:t>
      </w:r>
    </w:p>
    <w:p w:rsidR="00BA53C6" w:rsidRDefault="00BA53C6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A53C6">
        <w:rPr>
          <w:kern w:val="28"/>
          <w:sz w:val="26"/>
          <w:szCs w:val="26"/>
        </w:rPr>
        <w:t>168 детей получили путевки дети-сироты и дети, оставшиеся без попечения родителей на оздоровление на общую сумму 3 576 825 рублей.</w:t>
      </w:r>
    </w:p>
    <w:p w:rsidR="00BE319D" w:rsidRPr="00AF38EA" w:rsidRDefault="00BE319D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proofErr w:type="gramStart"/>
      <w:r w:rsidRPr="00AF38EA">
        <w:rPr>
          <w:kern w:val="28"/>
          <w:sz w:val="26"/>
          <w:szCs w:val="26"/>
        </w:rPr>
        <w:t xml:space="preserve">Заслушав и обсудив информацию </w:t>
      </w:r>
      <w:r w:rsidR="00BA53C6">
        <w:rPr>
          <w:kern w:val="28"/>
          <w:sz w:val="26"/>
          <w:szCs w:val="26"/>
        </w:rPr>
        <w:t>начальника</w:t>
      </w:r>
      <w:r w:rsidRPr="00AF38EA">
        <w:rPr>
          <w:kern w:val="28"/>
          <w:sz w:val="26"/>
          <w:szCs w:val="26"/>
        </w:rPr>
        <w:t xml:space="preserve"> управления по делам семьи и детей администрации муниципального образования город-курорт Анапа </w:t>
      </w:r>
      <w:proofErr w:type="spellStart"/>
      <w:r w:rsidR="00BA53C6">
        <w:rPr>
          <w:kern w:val="28"/>
          <w:sz w:val="26"/>
          <w:szCs w:val="26"/>
        </w:rPr>
        <w:t>Негинской</w:t>
      </w:r>
      <w:proofErr w:type="spellEnd"/>
      <w:r w:rsidR="00BA53C6">
        <w:rPr>
          <w:kern w:val="28"/>
          <w:sz w:val="26"/>
          <w:szCs w:val="26"/>
        </w:rPr>
        <w:t xml:space="preserve"> В.Ю.</w:t>
      </w:r>
      <w:r w:rsidRPr="00AF38EA">
        <w:rPr>
          <w:kern w:val="28"/>
          <w:sz w:val="26"/>
          <w:szCs w:val="26"/>
        </w:rPr>
        <w:t xml:space="preserve"> территориальная трехсторонняя комиссия РЕШИЛА</w:t>
      </w:r>
      <w:proofErr w:type="gramEnd"/>
      <w:r w:rsidRPr="00AF38EA">
        <w:rPr>
          <w:kern w:val="28"/>
          <w:sz w:val="26"/>
          <w:szCs w:val="26"/>
        </w:rPr>
        <w:t>:</w:t>
      </w:r>
    </w:p>
    <w:p w:rsidR="00232DEC" w:rsidRPr="00AF38EA" w:rsidRDefault="00232DEC" w:rsidP="00232DEC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F38EA">
        <w:rPr>
          <w:kern w:val="28"/>
          <w:sz w:val="26"/>
          <w:szCs w:val="26"/>
        </w:rPr>
        <w:t xml:space="preserve">1. Принять к сведению информацию об организации оздоровительной компании детей в </w:t>
      </w:r>
      <w:r w:rsidR="00BA53C6">
        <w:rPr>
          <w:kern w:val="28"/>
          <w:sz w:val="26"/>
          <w:szCs w:val="26"/>
        </w:rPr>
        <w:t>третьем</w:t>
      </w:r>
      <w:r w:rsidRPr="00AF38EA">
        <w:rPr>
          <w:kern w:val="28"/>
          <w:sz w:val="26"/>
          <w:szCs w:val="26"/>
        </w:rPr>
        <w:t xml:space="preserve"> квартале 2019 года.</w:t>
      </w:r>
    </w:p>
    <w:p w:rsidR="003634D7" w:rsidRPr="00AF38EA" w:rsidRDefault="00232DEC" w:rsidP="00232DEC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F38EA">
        <w:rPr>
          <w:kern w:val="28"/>
          <w:sz w:val="26"/>
          <w:szCs w:val="26"/>
        </w:rPr>
        <w:t>2. Рекомендовать управлению п</w:t>
      </w:r>
      <w:bookmarkStart w:id="0" w:name="_GoBack"/>
      <w:bookmarkEnd w:id="0"/>
      <w:r w:rsidRPr="00AF38EA">
        <w:rPr>
          <w:kern w:val="28"/>
          <w:sz w:val="26"/>
          <w:szCs w:val="26"/>
        </w:rPr>
        <w:t>о делам семьи и детей продолжить работу по организации оздоровления и отдыха детей в муниципальном образовании город-курорт Анапа.</w:t>
      </w:r>
    </w:p>
    <w:p w:rsidR="00232DEC" w:rsidRPr="00AF38EA" w:rsidRDefault="00232DEC" w:rsidP="00232DEC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</w:p>
    <w:p w:rsidR="00232DEC" w:rsidRPr="00AF38EA" w:rsidRDefault="00232DEC" w:rsidP="00232DEC">
      <w:pPr>
        <w:suppressAutoHyphens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10773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118"/>
        <w:gridCol w:w="3827"/>
        <w:gridCol w:w="3828"/>
      </w:tblGrid>
      <w:tr w:rsidR="00AF38EA" w:rsidRPr="00AF38EA" w:rsidTr="00232DEC">
        <w:tc>
          <w:tcPr>
            <w:tcW w:w="3118" w:type="dxa"/>
          </w:tcPr>
          <w:p w:rsidR="005A4D07" w:rsidRPr="00AF38EA" w:rsidRDefault="005A4D07" w:rsidP="00AD2D8D">
            <w:pPr>
              <w:snapToGrid w:val="0"/>
              <w:ind w:firstLine="33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5A4D07" w:rsidRPr="00AF38EA" w:rsidRDefault="00232DEC" w:rsidP="00AD2D8D">
            <w:pPr>
              <w:ind w:firstLine="33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З</w:t>
            </w:r>
            <w:r w:rsidR="005A4D07" w:rsidRPr="00AF38EA">
              <w:rPr>
                <w:sz w:val="26"/>
                <w:szCs w:val="26"/>
              </w:rPr>
              <w:t>аместител</w:t>
            </w:r>
            <w:r w:rsidRPr="00AF38EA">
              <w:rPr>
                <w:sz w:val="26"/>
                <w:szCs w:val="26"/>
              </w:rPr>
              <w:t>ь</w:t>
            </w:r>
            <w:r w:rsidR="005A4D07" w:rsidRPr="00AF38EA">
              <w:rPr>
                <w:sz w:val="26"/>
                <w:szCs w:val="26"/>
              </w:rPr>
              <w:t xml:space="preserve"> главы муниципального образования город-курорт Анапа</w:t>
            </w:r>
          </w:p>
          <w:p w:rsidR="005A4D07" w:rsidRPr="00AF38EA" w:rsidRDefault="005A4D07" w:rsidP="00AD2D8D">
            <w:pPr>
              <w:ind w:firstLine="33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ind w:firstLine="33"/>
              <w:rPr>
                <w:sz w:val="26"/>
                <w:szCs w:val="26"/>
              </w:rPr>
            </w:pPr>
          </w:p>
          <w:p w:rsidR="005A4D07" w:rsidRPr="00AF38EA" w:rsidRDefault="005A4D07" w:rsidP="00232DEC">
            <w:pPr>
              <w:ind w:firstLine="33"/>
              <w:jc w:val="right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 xml:space="preserve">                </w:t>
            </w:r>
            <w:r w:rsidR="00232DEC" w:rsidRPr="00AF38EA">
              <w:rPr>
                <w:sz w:val="26"/>
                <w:szCs w:val="26"/>
              </w:rPr>
              <w:t>Р.А. Дикий</w:t>
            </w:r>
          </w:p>
        </w:tc>
        <w:tc>
          <w:tcPr>
            <w:tcW w:w="3827" w:type="dxa"/>
          </w:tcPr>
          <w:p w:rsidR="005A4D07" w:rsidRPr="00AF38EA" w:rsidRDefault="005A4D07" w:rsidP="00AD2D8D">
            <w:pPr>
              <w:snapToGrid w:val="0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5A4D07" w:rsidRPr="00AF38EA" w:rsidRDefault="005A4D07" w:rsidP="00AD2D8D">
            <w:pPr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Председатель координационного Совета профсоюзных организаций муниципального образования город-курорт Анапа</w:t>
            </w:r>
          </w:p>
          <w:p w:rsidR="005A4D07" w:rsidRPr="00AF38EA" w:rsidRDefault="005A4D07" w:rsidP="00AD2D8D">
            <w:pPr>
              <w:jc w:val="both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jc w:val="both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jc w:val="right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 xml:space="preserve">Т.П. </w:t>
            </w:r>
            <w:proofErr w:type="spellStart"/>
            <w:r w:rsidRPr="00AF38EA"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828" w:type="dxa"/>
          </w:tcPr>
          <w:p w:rsidR="005A4D07" w:rsidRPr="00AF38EA" w:rsidRDefault="005A4D07" w:rsidP="00AD2D8D">
            <w:pPr>
              <w:snapToGrid w:val="0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Союза работодателей территориального объединения работодателей муниципального образования город-курорт Анапа</w:t>
            </w:r>
          </w:p>
          <w:p w:rsidR="005A4D07" w:rsidRPr="00AF38EA" w:rsidRDefault="005A4D07" w:rsidP="00AD2D8D">
            <w:pPr>
              <w:jc w:val="right"/>
              <w:rPr>
                <w:sz w:val="26"/>
                <w:szCs w:val="26"/>
              </w:rPr>
            </w:pPr>
          </w:p>
          <w:p w:rsidR="00232DEC" w:rsidRPr="00AF38EA" w:rsidRDefault="00232DEC" w:rsidP="00AD2D8D">
            <w:pPr>
              <w:jc w:val="right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jc w:val="right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А.А. Дмитров</w:t>
            </w:r>
          </w:p>
        </w:tc>
      </w:tr>
    </w:tbl>
    <w:p w:rsidR="008F6836" w:rsidRPr="00AF38EA" w:rsidRDefault="008F6836" w:rsidP="008F6836">
      <w:pPr>
        <w:suppressAutoHyphens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B60D3" w:rsidRPr="00AF38EA" w:rsidRDefault="001B60D3" w:rsidP="00E12F5E">
      <w:pPr>
        <w:ind w:firstLine="851"/>
        <w:rPr>
          <w:sz w:val="26"/>
          <w:szCs w:val="26"/>
        </w:rPr>
      </w:pPr>
    </w:p>
    <w:p w:rsidR="00AF38EA" w:rsidRPr="00AF38EA" w:rsidRDefault="00AF38EA">
      <w:pPr>
        <w:ind w:firstLine="851"/>
        <w:rPr>
          <w:sz w:val="26"/>
          <w:szCs w:val="26"/>
        </w:rPr>
      </w:pPr>
    </w:p>
    <w:sectPr w:rsidR="00AF38EA" w:rsidRPr="00AF38EA" w:rsidSect="00AF38EA">
      <w:headerReference w:type="default" r:id="rId8"/>
      <w:pgSz w:w="11906" w:h="16838"/>
      <w:pgMar w:top="851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07" w:rsidRDefault="00ED5B07" w:rsidP="00AF38EA">
      <w:r>
        <w:separator/>
      </w:r>
    </w:p>
  </w:endnote>
  <w:endnote w:type="continuationSeparator" w:id="0">
    <w:p w:rsidR="00ED5B07" w:rsidRDefault="00ED5B07" w:rsidP="00AF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07" w:rsidRDefault="00ED5B07" w:rsidP="00AF38EA">
      <w:r>
        <w:separator/>
      </w:r>
    </w:p>
  </w:footnote>
  <w:footnote w:type="continuationSeparator" w:id="0">
    <w:p w:rsidR="00ED5B07" w:rsidRDefault="00ED5B07" w:rsidP="00AF3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175763"/>
      <w:docPartObj>
        <w:docPartGallery w:val="Page Numbers (Top of Page)"/>
        <w:docPartUnique/>
      </w:docPartObj>
    </w:sdtPr>
    <w:sdtEndPr/>
    <w:sdtContent>
      <w:p w:rsidR="00AF38EA" w:rsidRDefault="00AF38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3C6">
          <w:rPr>
            <w:noProof/>
          </w:rPr>
          <w:t>2</w:t>
        </w:r>
        <w:r>
          <w:fldChar w:fldCharType="end"/>
        </w:r>
      </w:p>
    </w:sdtContent>
  </w:sdt>
  <w:p w:rsidR="00AF38EA" w:rsidRDefault="00AF38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5B99"/>
    <w:rsid w:val="0006472F"/>
    <w:rsid w:val="0007436C"/>
    <w:rsid w:val="000900B7"/>
    <w:rsid w:val="001020E1"/>
    <w:rsid w:val="00123E4C"/>
    <w:rsid w:val="00144613"/>
    <w:rsid w:val="001B60D3"/>
    <w:rsid w:val="0022280E"/>
    <w:rsid w:val="00232DEC"/>
    <w:rsid w:val="002334AF"/>
    <w:rsid w:val="00287CFE"/>
    <w:rsid w:val="002A7C69"/>
    <w:rsid w:val="002D2C7F"/>
    <w:rsid w:val="0030030B"/>
    <w:rsid w:val="00304021"/>
    <w:rsid w:val="00313BA3"/>
    <w:rsid w:val="003634D7"/>
    <w:rsid w:val="00395D8E"/>
    <w:rsid w:val="003B7467"/>
    <w:rsid w:val="00404E0A"/>
    <w:rsid w:val="0042226C"/>
    <w:rsid w:val="00470ACB"/>
    <w:rsid w:val="00494474"/>
    <w:rsid w:val="004B7393"/>
    <w:rsid w:val="004C4779"/>
    <w:rsid w:val="00541DCC"/>
    <w:rsid w:val="0055274B"/>
    <w:rsid w:val="005A4D07"/>
    <w:rsid w:val="005A5BFC"/>
    <w:rsid w:val="005E1DFC"/>
    <w:rsid w:val="0066068F"/>
    <w:rsid w:val="0066698A"/>
    <w:rsid w:val="0069793B"/>
    <w:rsid w:val="00717FC1"/>
    <w:rsid w:val="0074657B"/>
    <w:rsid w:val="00784F50"/>
    <w:rsid w:val="007A39DD"/>
    <w:rsid w:val="007C243D"/>
    <w:rsid w:val="00815F42"/>
    <w:rsid w:val="00832F50"/>
    <w:rsid w:val="00876D08"/>
    <w:rsid w:val="008F6836"/>
    <w:rsid w:val="00954095"/>
    <w:rsid w:val="0096087E"/>
    <w:rsid w:val="009C37C8"/>
    <w:rsid w:val="009C7881"/>
    <w:rsid w:val="00A32D12"/>
    <w:rsid w:val="00A7620A"/>
    <w:rsid w:val="00AF38EA"/>
    <w:rsid w:val="00B176A3"/>
    <w:rsid w:val="00B31ACE"/>
    <w:rsid w:val="00B71EB3"/>
    <w:rsid w:val="00BA53C6"/>
    <w:rsid w:val="00BE319D"/>
    <w:rsid w:val="00C3138E"/>
    <w:rsid w:val="00C97501"/>
    <w:rsid w:val="00CB26E2"/>
    <w:rsid w:val="00CF6A01"/>
    <w:rsid w:val="00D03BE6"/>
    <w:rsid w:val="00D23D29"/>
    <w:rsid w:val="00D45D91"/>
    <w:rsid w:val="00D507F8"/>
    <w:rsid w:val="00D646E6"/>
    <w:rsid w:val="00D97AE4"/>
    <w:rsid w:val="00DA21CF"/>
    <w:rsid w:val="00DF20D4"/>
    <w:rsid w:val="00E12F5E"/>
    <w:rsid w:val="00E225E0"/>
    <w:rsid w:val="00E548AC"/>
    <w:rsid w:val="00ED5B07"/>
    <w:rsid w:val="00F62B8E"/>
    <w:rsid w:val="00F83392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C37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C37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4AAB-C6CF-47C6-A3B5-817E2FF8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61</cp:revision>
  <cp:lastPrinted>2019-04-03T13:05:00Z</cp:lastPrinted>
  <dcterms:created xsi:type="dcterms:W3CDTF">2010-12-28T05:15:00Z</dcterms:created>
  <dcterms:modified xsi:type="dcterms:W3CDTF">2019-10-07T14:59:00Z</dcterms:modified>
</cp:coreProperties>
</file>