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95" w:rsidRDefault="001C6695" w:rsidP="001C6695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1C6695" w:rsidRPr="007C195D" w:rsidRDefault="001C6695" w:rsidP="001C6695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постановлением</w:t>
      </w:r>
      <w:r w:rsidRPr="007C195D">
        <w:rPr>
          <w:color w:val="000000"/>
          <w:szCs w:val="28"/>
        </w:rPr>
        <w:t xml:space="preserve"> администрации</w:t>
      </w:r>
    </w:p>
    <w:p w:rsidR="001C6695" w:rsidRDefault="001C6695" w:rsidP="001C6695">
      <w:pPr>
        <w:ind w:left="5103"/>
        <w:rPr>
          <w:color w:val="000000"/>
          <w:szCs w:val="28"/>
        </w:rPr>
      </w:pPr>
      <w:r w:rsidRPr="007C195D">
        <w:rPr>
          <w:color w:val="000000"/>
          <w:szCs w:val="28"/>
        </w:rPr>
        <w:t xml:space="preserve">муниципального образования </w:t>
      </w:r>
    </w:p>
    <w:p w:rsidR="001C6695" w:rsidRPr="007C195D" w:rsidRDefault="001C6695" w:rsidP="001C6695">
      <w:pPr>
        <w:ind w:left="5103"/>
        <w:rPr>
          <w:color w:val="000000"/>
          <w:szCs w:val="28"/>
        </w:rPr>
      </w:pPr>
      <w:r w:rsidRPr="007C195D">
        <w:rPr>
          <w:color w:val="000000"/>
          <w:szCs w:val="28"/>
        </w:rPr>
        <w:t>город-курорт Анапа</w:t>
      </w:r>
    </w:p>
    <w:p w:rsidR="001C6695" w:rsidRDefault="001C6695" w:rsidP="001C6695">
      <w:pPr>
        <w:ind w:left="5103"/>
        <w:rPr>
          <w:color w:val="000000"/>
          <w:szCs w:val="28"/>
        </w:rPr>
      </w:pPr>
      <w:r w:rsidRPr="007C195D">
        <w:rPr>
          <w:color w:val="000000"/>
          <w:szCs w:val="28"/>
        </w:rPr>
        <w:t>от _______________№_____</w:t>
      </w:r>
      <w:r>
        <w:rPr>
          <w:color w:val="000000"/>
          <w:szCs w:val="28"/>
        </w:rPr>
        <w:t>____</w:t>
      </w:r>
    </w:p>
    <w:p w:rsidR="001C6695" w:rsidRDefault="001C6695" w:rsidP="001C6695"/>
    <w:p w:rsidR="00C83F64" w:rsidRDefault="00C83F64"/>
    <w:p w:rsidR="001C6695" w:rsidRDefault="001C6695" w:rsidP="001C6695">
      <w:pPr>
        <w:shd w:val="clear" w:color="auto" w:fill="FFFFFF"/>
        <w:jc w:val="center"/>
        <w:rPr>
          <w:b/>
          <w:color w:val="22272F"/>
          <w:szCs w:val="28"/>
        </w:rPr>
      </w:pPr>
      <w:r w:rsidRPr="00126C7C">
        <w:rPr>
          <w:b/>
          <w:color w:val="22272F"/>
          <w:szCs w:val="28"/>
        </w:rPr>
        <w:t>ПОЛОЖЕНИЕ</w:t>
      </w:r>
      <w:r w:rsidRPr="00126C7C">
        <w:rPr>
          <w:b/>
          <w:color w:val="22272F"/>
          <w:szCs w:val="28"/>
        </w:rPr>
        <w:br/>
        <w:t xml:space="preserve">о комиссии по мониторингу правоприменения </w:t>
      </w:r>
    </w:p>
    <w:p w:rsidR="001C6695" w:rsidRDefault="001C6695" w:rsidP="001C6695">
      <w:pPr>
        <w:shd w:val="clear" w:color="auto" w:fill="FFFFFF"/>
        <w:jc w:val="center"/>
        <w:rPr>
          <w:b/>
          <w:color w:val="22272F"/>
          <w:szCs w:val="28"/>
        </w:rPr>
      </w:pPr>
      <w:r w:rsidRPr="00126C7C">
        <w:rPr>
          <w:b/>
          <w:color w:val="22272F"/>
          <w:szCs w:val="28"/>
        </w:rPr>
        <w:t>нормативных правовых актов муниципального</w:t>
      </w:r>
    </w:p>
    <w:p w:rsidR="001C6695" w:rsidRDefault="001C6695" w:rsidP="001C6695">
      <w:pPr>
        <w:shd w:val="clear" w:color="auto" w:fill="FFFFFF"/>
        <w:jc w:val="center"/>
        <w:rPr>
          <w:b/>
          <w:color w:val="22272F"/>
          <w:szCs w:val="28"/>
        </w:rPr>
      </w:pPr>
      <w:r w:rsidRPr="00126C7C">
        <w:rPr>
          <w:b/>
          <w:color w:val="22272F"/>
          <w:szCs w:val="28"/>
        </w:rPr>
        <w:t xml:space="preserve"> образования</w:t>
      </w:r>
      <w:r>
        <w:rPr>
          <w:b/>
          <w:color w:val="22272F"/>
          <w:szCs w:val="28"/>
        </w:rPr>
        <w:t xml:space="preserve"> </w:t>
      </w:r>
      <w:r w:rsidRPr="00126C7C">
        <w:rPr>
          <w:b/>
          <w:color w:val="22272F"/>
          <w:szCs w:val="28"/>
        </w:rPr>
        <w:t>город-курорт</w:t>
      </w:r>
      <w:r>
        <w:rPr>
          <w:b/>
          <w:color w:val="22272F"/>
          <w:szCs w:val="28"/>
        </w:rPr>
        <w:t xml:space="preserve"> </w:t>
      </w:r>
      <w:r w:rsidRPr="00126C7C">
        <w:rPr>
          <w:b/>
          <w:color w:val="22272F"/>
          <w:szCs w:val="28"/>
        </w:rPr>
        <w:t>Анапа</w:t>
      </w:r>
      <w:r w:rsidRPr="00126C7C">
        <w:rPr>
          <w:b/>
          <w:color w:val="22272F"/>
          <w:szCs w:val="28"/>
        </w:rPr>
        <w:br/>
      </w:r>
    </w:p>
    <w:p w:rsidR="001C6695" w:rsidRDefault="001C6695" w:rsidP="001C6695">
      <w:pPr>
        <w:shd w:val="clear" w:color="auto" w:fill="FFFFFF"/>
        <w:jc w:val="center"/>
        <w:rPr>
          <w:b/>
          <w:color w:val="22272F"/>
          <w:szCs w:val="28"/>
        </w:rPr>
      </w:pPr>
    </w:p>
    <w:p w:rsidR="001C6695" w:rsidRPr="00AA4F66" w:rsidRDefault="001C6695" w:rsidP="001C6695">
      <w:pPr>
        <w:shd w:val="clear" w:color="auto" w:fill="FFFFFF"/>
        <w:jc w:val="center"/>
        <w:rPr>
          <w:b/>
          <w:color w:val="22272F"/>
          <w:szCs w:val="28"/>
        </w:rPr>
      </w:pPr>
      <w:r w:rsidRPr="00AA4F66">
        <w:rPr>
          <w:b/>
          <w:color w:val="22272F"/>
          <w:szCs w:val="28"/>
        </w:rPr>
        <w:t>1. Общие положения</w:t>
      </w:r>
    </w:p>
    <w:p w:rsidR="001C6695" w:rsidRDefault="001C6695" w:rsidP="001C6695">
      <w:pPr>
        <w:shd w:val="clear" w:color="auto" w:fill="FFFFFF"/>
        <w:ind w:firstLine="709"/>
        <w:jc w:val="center"/>
        <w:rPr>
          <w:color w:val="22272F"/>
          <w:szCs w:val="28"/>
        </w:rPr>
      </w:pPr>
    </w:p>
    <w:p w:rsidR="001C6695" w:rsidRPr="008070E4" w:rsidRDefault="001C6695" w:rsidP="001C6695">
      <w:pPr>
        <w:shd w:val="clear" w:color="auto" w:fill="FFFFFF"/>
        <w:ind w:firstLine="709"/>
        <w:jc w:val="both"/>
        <w:rPr>
          <w:szCs w:val="28"/>
        </w:rPr>
      </w:pPr>
      <w:r w:rsidRPr="008070E4">
        <w:rPr>
          <w:szCs w:val="28"/>
        </w:rPr>
        <w:t xml:space="preserve">1.1. Настоящее Положение о комиссии по мониторингу правоприменения нормативных правовых актов муниципального образования город-курорт Анапа (далее – Положение) определяет цели создания, основные задачи и функции, </w:t>
      </w:r>
      <w:r>
        <w:rPr>
          <w:szCs w:val="28"/>
        </w:rPr>
        <w:t xml:space="preserve">                  </w:t>
      </w:r>
      <w:r w:rsidRPr="008070E4">
        <w:rPr>
          <w:szCs w:val="28"/>
        </w:rPr>
        <w:t>а также организацию деятельности комиссии по мониторингу правоприменения нормативных правовых актов муниципального образования город-курорт Анапа (далее – Комиссия).</w:t>
      </w:r>
    </w:p>
    <w:p w:rsidR="001C6695" w:rsidRPr="008070E4" w:rsidRDefault="001C6695" w:rsidP="001C6695">
      <w:pPr>
        <w:shd w:val="clear" w:color="auto" w:fill="FFFFFF"/>
        <w:ind w:firstLine="709"/>
        <w:jc w:val="both"/>
        <w:rPr>
          <w:szCs w:val="28"/>
        </w:rPr>
      </w:pPr>
      <w:r w:rsidRPr="008070E4">
        <w:rPr>
          <w:szCs w:val="28"/>
        </w:rPr>
        <w:t>1.2. Комиссия является постоянно действующим коллегиальным органом администрации муниципального образования город-курорт Анапа</w:t>
      </w:r>
      <w:r>
        <w:rPr>
          <w:szCs w:val="28"/>
        </w:rPr>
        <w:t xml:space="preserve"> </w:t>
      </w:r>
      <w:r w:rsidRPr="008070E4">
        <w:rPr>
          <w:szCs w:val="28"/>
        </w:rPr>
        <w:t>(далее – адми</w:t>
      </w:r>
      <w:r>
        <w:rPr>
          <w:szCs w:val="28"/>
        </w:rPr>
        <w:t>-</w:t>
      </w:r>
      <w:r w:rsidRPr="008070E4">
        <w:rPr>
          <w:szCs w:val="28"/>
        </w:rPr>
        <w:t>нистрация), образованным в целях совершенствования нормотворческой деятельности в администрации.</w:t>
      </w:r>
    </w:p>
    <w:p w:rsidR="001C6695" w:rsidRPr="008070E4" w:rsidRDefault="001C6695" w:rsidP="001C6695">
      <w:pPr>
        <w:shd w:val="clear" w:color="auto" w:fill="FFFFFF"/>
        <w:ind w:firstLine="709"/>
        <w:jc w:val="both"/>
        <w:rPr>
          <w:szCs w:val="28"/>
        </w:rPr>
      </w:pPr>
      <w:r w:rsidRPr="008070E4">
        <w:rPr>
          <w:szCs w:val="28"/>
        </w:rPr>
        <w:t>1.3. Правовую основу деятельности Комиссии составляют Конституция Российской Федерации, нормативные правовые акты Российской Федерации</w:t>
      </w:r>
      <w:r>
        <w:rPr>
          <w:szCs w:val="28"/>
        </w:rPr>
        <w:t xml:space="preserve">                  </w:t>
      </w:r>
      <w:r w:rsidRPr="008070E4">
        <w:rPr>
          <w:szCs w:val="28"/>
        </w:rPr>
        <w:t xml:space="preserve"> и Краснодарского края, нормативные правовые акты муниципального образования город-курорт Анапа, а также настоящее Положение.</w:t>
      </w:r>
    </w:p>
    <w:p w:rsidR="001C6695" w:rsidRDefault="001C6695" w:rsidP="001C6695">
      <w:pPr>
        <w:autoSpaceDE w:val="0"/>
        <w:autoSpaceDN w:val="0"/>
        <w:adjustRightInd w:val="0"/>
        <w:ind w:firstLine="709"/>
        <w:rPr>
          <w:szCs w:val="28"/>
        </w:rPr>
      </w:pPr>
    </w:p>
    <w:p w:rsidR="001C6695" w:rsidRPr="00AA4F66" w:rsidRDefault="001C6695" w:rsidP="001C6695">
      <w:pPr>
        <w:shd w:val="clear" w:color="auto" w:fill="FFFFFF"/>
        <w:jc w:val="center"/>
        <w:rPr>
          <w:b/>
          <w:color w:val="22272F"/>
          <w:szCs w:val="28"/>
        </w:rPr>
      </w:pPr>
      <w:r w:rsidRPr="00AA4F66">
        <w:rPr>
          <w:b/>
          <w:color w:val="22272F"/>
          <w:szCs w:val="28"/>
        </w:rPr>
        <w:t>2. Задачи и функции Комиссии</w:t>
      </w:r>
    </w:p>
    <w:p w:rsidR="001C6695" w:rsidRPr="008070E4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</w:p>
    <w:p w:rsidR="001C6695" w:rsidRPr="00E07CD2" w:rsidRDefault="001C6695" w:rsidP="001C6695">
      <w:pPr>
        <w:ind w:firstLine="709"/>
        <w:jc w:val="both"/>
        <w:rPr>
          <w:szCs w:val="28"/>
        </w:rPr>
      </w:pPr>
      <w:bookmarkStart w:id="0" w:name="sub_103"/>
      <w:r w:rsidRPr="00E07CD2">
        <w:rPr>
          <w:szCs w:val="28"/>
        </w:rPr>
        <w:t>2.1. Основными задачами Комиссии являются:</w:t>
      </w:r>
    </w:p>
    <w:p w:rsidR="001C6695" w:rsidRPr="00E07CD2" w:rsidRDefault="001C6695" w:rsidP="001C6695">
      <w:pPr>
        <w:ind w:firstLine="709"/>
        <w:jc w:val="both"/>
        <w:rPr>
          <w:color w:val="22272F"/>
          <w:szCs w:val="28"/>
        </w:rPr>
      </w:pPr>
      <w:r w:rsidRPr="00AA4F66">
        <w:rPr>
          <w:spacing w:val="-8"/>
          <w:szCs w:val="28"/>
        </w:rPr>
        <w:t>2.1.1. Координация работы отраслевых (функциональных) и территориальных</w:t>
      </w:r>
      <w:r w:rsidRPr="00E07CD2">
        <w:rPr>
          <w:szCs w:val="28"/>
        </w:rPr>
        <w:t xml:space="preserve"> органов администрации по планированию и проведению мониторинга</w:t>
      </w:r>
      <w:r w:rsidRPr="00E07CD2">
        <w:rPr>
          <w:color w:val="22272F"/>
          <w:szCs w:val="28"/>
        </w:rPr>
        <w:t xml:space="preserve"> правоприменения нормативных правовых актов муниципального образования город-курорт Анапа (далее – мониторинг правоприменения).</w:t>
      </w:r>
    </w:p>
    <w:p w:rsidR="001C6695" w:rsidRPr="00E07CD2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E07CD2">
        <w:rPr>
          <w:szCs w:val="28"/>
        </w:rPr>
        <w:t xml:space="preserve">2.1.2. </w:t>
      </w:r>
      <w:r w:rsidRPr="00E07CD2">
        <w:rPr>
          <w:color w:val="22272F"/>
          <w:szCs w:val="28"/>
        </w:rPr>
        <w:t xml:space="preserve">Анализ и оценка проведения мониторинга правоприменения </w:t>
      </w:r>
      <w:r w:rsidRPr="00E07CD2">
        <w:rPr>
          <w:szCs w:val="28"/>
        </w:rPr>
        <w:t>отрасле-выми (функциональными) и территориальными органами администрации</w:t>
      </w:r>
      <w:r w:rsidRPr="00E07CD2">
        <w:rPr>
          <w:color w:val="22272F"/>
          <w:szCs w:val="28"/>
        </w:rPr>
        <w:t>.</w:t>
      </w:r>
    </w:p>
    <w:p w:rsidR="001C6695" w:rsidRPr="00E07CD2" w:rsidRDefault="001C6695" w:rsidP="001C6695">
      <w:pPr>
        <w:ind w:firstLine="709"/>
        <w:jc w:val="both"/>
        <w:rPr>
          <w:szCs w:val="28"/>
        </w:rPr>
      </w:pPr>
      <w:r w:rsidRPr="00E07CD2">
        <w:rPr>
          <w:szCs w:val="28"/>
        </w:rPr>
        <w:t>2.1.3. Выявление причин, послуживших основани</w:t>
      </w:r>
      <w:r>
        <w:rPr>
          <w:szCs w:val="28"/>
        </w:rPr>
        <w:t>е</w:t>
      </w:r>
      <w:r w:rsidRPr="00E07CD2">
        <w:rPr>
          <w:szCs w:val="28"/>
        </w:rPr>
        <w:t xml:space="preserve">м для протестов, </w:t>
      </w:r>
      <w:r w:rsidRPr="00924C37">
        <w:rPr>
          <w:spacing w:val="-10"/>
          <w:szCs w:val="28"/>
        </w:rPr>
        <w:t xml:space="preserve">вынесенных органами прокуратуры на </w:t>
      </w:r>
      <w:r w:rsidRPr="00924C37">
        <w:rPr>
          <w:color w:val="22272F"/>
          <w:spacing w:val="-10"/>
          <w:szCs w:val="28"/>
        </w:rPr>
        <w:t>нормативные правовые акты муниципального</w:t>
      </w:r>
      <w:r w:rsidRPr="00E07CD2">
        <w:rPr>
          <w:color w:val="22272F"/>
          <w:szCs w:val="28"/>
        </w:rPr>
        <w:t xml:space="preserve"> образования город-курорт Анапа</w:t>
      </w:r>
      <w:r w:rsidRPr="00E07CD2">
        <w:rPr>
          <w:szCs w:val="28"/>
        </w:rPr>
        <w:t>.</w:t>
      </w:r>
    </w:p>
    <w:p w:rsidR="001C6695" w:rsidRPr="00E07CD2" w:rsidRDefault="001C6695" w:rsidP="001C6695">
      <w:pPr>
        <w:ind w:firstLine="709"/>
        <w:jc w:val="both"/>
        <w:rPr>
          <w:szCs w:val="28"/>
        </w:rPr>
      </w:pPr>
      <w:r w:rsidRPr="00AA4F66">
        <w:rPr>
          <w:spacing w:val="-10"/>
          <w:szCs w:val="28"/>
        </w:rPr>
        <w:t>2.1.4. Подготовка по результатам мониторинга правоприменения предложений</w:t>
      </w:r>
      <w:r w:rsidRPr="00E07CD2">
        <w:rPr>
          <w:szCs w:val="28"/>
        </w:rPr>
        <w:t xml:space="preserve"> по </w:t>
      </w:r>
      <w:r w:rsidRPr="00E07CD2">
        <w:rPr>
          <w:szCs w:val="28"/>
          <w:shd w:val="clear" w:color="auto" w:fill="FFFFFF"/>
        </w:rPr>
        <w:t>совершенствовани</w:t>
      </w:r>
      <w:r>
        <w:rPr>
          <w:szCs w:val="28"/>
          <w:shd w:val="clear" w:color="auto" w:fill="FFFFFF"/>
        </w:rPr>
        <w:t>ю</w:t>
      </w:r>
      <w:r w:rsidRPr="00E07CD2">
        <w:rPr>
          <w:szCs w:val="28"/>
          <w:shd w:val="clear" w:color="auto" w:fill="FFFFFF"/>
        </w:rPr>
        <w:t xml:space="preserve"> правотворческой деятельности </w:t>
      </w:r>
      <w:r>
        <w:rPr>
          <w:szCs w:val="28"/>
          <w:shd w:val="clear" w:color="auto" w:fill="FFFFFF"/>
        </w:rPr>
        <w:t xml:space="preserve">в </w:t>
      </w:r>
      <w:r w:rsidRPr="00E07CD2">
        <w:rPr>
          <w:szCs w:val="28"/>
          <w:shd w:val="clear" w:color="auto" w:fill="FFFFFF"/>
        </w:rPr>
        <w:t xml:space="preserve">администрации и </w:t>
      </w:r>
      <w:r w:rsidRPr="00E07CD2">
        <w:rPr>
          <w:szCs w:val="28"/>
        </w:rPr>
        <w:lastRenderedPageBreak/>
        <w:t xml:space="preserve">практики применения </w:t>
      </w:r>
      <w:r w:rsidRPr="00E07CD2">
        <w:rPr>
          <w:color w:val="22272F"/>
          <w:szCs w:val="28"/>
        </w:rPr>
        <w:t xml:space="preserve">нормативных правовых актов муниципального </w:t>
      </w:r>
      <w:r>
        <w:rPr>
          <w:color w:val="22272F"/>
          <w:szCs w:val="28"/>
        </w:rPr>
        <w:t xml:space="preserve">                 </w:t>
      </w:r>
      <w:r w:rsidRPr="00E07CD2">
        <w:rPr>
          <w:color w:val="22272F"/>
          <w:szCs w:val="28"/>
        </w:rPr>
        <w:t>образования город-курорт Анапа</w:t>
      </w:r>
      <w:r>
        <w:rPr>
          <w:color w:val="22272F"/>
          <w:szCs w:val="28"/>
        </w:rPr>
        <w:t xml:space="preserve"> (далее – муниципальные акты)</w:t>
      </w:r>
      <w:r w:rsidRPr="00E07CD2">
        <w:rPr>
          <w:color w:val="22272F"/>
          <w:szCs w:val="28"/>
        </w:rPr>
        <w:t>.</w:t>
      </w:r>
    </w:p>
    <w:p w:rsidR="001C6695" w:rsidRPr="00FF405C" w:rsidRDefault="001C6695" w:rsidP="001C6695">
      <w:pPr>
        <w:ind w:firstLine="709"/>
        <w:jc w:val="both"/>
        <w:rPr>
          <w:spacing w:val="-10"/>
          <w:szCs w:val="28"/>
        </w:rPr>
      </w:pPr>
      <w:bookmarkStart w:id="1" w:name="sub_104"/>
      <w:bookmarkEnd w:id="0"/>
      <w:r w:rsidRPr="00FF405C">
        <w:rPr>
          <w:spacing w:val="-10"/>
          <w:szCs w:val="28"/>
        </w:rPr>
        <w:t>2.2. Для реализации возложенных задач Комиссия</w:t>
      </w:r>
      <w:r>
        <w:rPr>
          <w:spacing w:val="-10"/>
          <w:szCs w:val="28"/>
        </w:rPr>
        <w:t xml:space="preserve"> осуществляет следующие функции:</w:t>
      </w:r>
    </w:p>
    <w:p w:rsidR="001C6695" w:rsidRPr="00CA0DFC" w:rsidRDefault="001C6695" w:rsidP="001C6695">
      <w:pPr>
        <w:ind w:firstLine="709"/>
        <w:jc w:val="both"/>
        <w:rPr>
          <w:szCs w:val="28"/>
        </w:rPr>
      </w:pPr>
      <w:bookmarkStart w:id="2" w:name="sub_1041"/>
      <w:bookmarkEnd w:id="1"/>
      <w:r w:rsidRPr="00FF405C">
        <w:rPr>
          <w:spacing w:val="-10"/>
          <w:szCs w:val="28"/>
        </w:rPr>
        <w:t>2.2.1. Взаимодействует по вопросам своего ведения с отраслевыми (функциональными)</w:t>
      </w:r>
      <w:r w:rsidRPr="00CA0DFC">
        <w:rPr>
          <w:szCs w:val="28"/>
        </w:rPr>
        <w:t xml:space="preserve"> и территориальными органами администрации, Совет</w:t>
      </w:r>
      <w:r>
        <w:rPr>
          <w:szCs w:val="28"/>
        </w:rPr>
        <w:t>ом</w:t>
      </w:r>
      <w:r w:rsidRPr="00CA0DFC">
        <w:rPr>
          <w:szCs w:val="28"/>
        </w:rPr>
        <w:t xml:space="preserve"> </w:t>
      </w:r>
      <w:r w:rsidRPr="00924C37">
        <w:rPr>
          <w:spacing w:val="-8"/>
          <w:szCs w:val="28"/>
        </w:rPr>
        <w:t>муниципального образования город-курорт Анапа, общественными объединениями,</w:t>
      </w:r>
      <w:r w:rsidRPr="00CA0DFC">
        <w:rPr>
          <w:szCs w:val="28"/>
        </w:rPr>
        <w:t xml:space="preserve"> научными и иными организациями.</w:t>
      </w:r>
    </w:p>
    <w:p w:rsidR="001C6695" w:rsidRPr="00CA0DFC" w:rsidRDefault="001C6695" w:rsidP="001C6695">
      <w:pPr>
        <w:ind w:firstLine="709"/>
        <w:jc w:val="both"/>
        <w:rPr>
          <w:szCs w:val="28"/>
        </w:rPr>
      </w:pPr>
      <w:r w:rsidRPr="00CA0DFC">
        <w:rPr>
          <w:szCs w:val="28"/>
        </w:rPr>
        <w:t>2.2.2. Осуществляет контроль за реализацией отраслевыми (функциональ-ными) и территориальными органами администрации планов мониторинга правоприменения.</w:t>
      </w:r>
    </w:p>
    <w:p w:rsidR="001C6695" w:rsidRPr="00CA0DFC" w:rsidRDefault="001C6695" w:rsidP="001C6695">
      <w:pPr>
        <w:ind w:firstLine="709"/>
        <w:jc w:val="both"/>
        <w:rPr>
          <w:szCs w:val="28"/>
        </w:rPr>
      </w:pPr>
      <w:r w:rsidRPr="00CA0DFC">
        <w:rPr>
          <w:szCs w:val="28"/>
        </w:rPr>
        <w:t>2.2.</w:t>
      </w:r>
      <w:r>
        <w:rPr>
          <w:szCs w:val="28"/>
        </w:rPr>
        <w:t>3</w:t>
      </w:r>
      <w:r w:rsidRPr="00CA0DFC">
        <w:rPr>
          <w:szCs w:val="28"/>
        </w:rPr>
        <w:t>. Рассматривает поступившую в Комиссию информацию о:</w:t>
      </w:r>
    </w:p>
    <w:p w:rsidR="001C6695" w:rsidRPr="00CA0DFC" w:rsidRDefault="001C6695" w:rsidP="001C6695">
      <w:pPr>
        <w:ind w:firstLine="709"/>
        <w:jc w:val="both"/>
        <w:rPr>
          <w:spacing w:val="-2"/>
          <w:szCs w:val="28"/>
        </w:rPr>
      </w:pPr>
      <w:r w:rsidRPr="00CA0DFC">
        <w:rPr>
          <w:szCs w:val="28"/>
        </w:rPr>
        <w:t xml:space="preserve">результатах планового, текущего (оперативного) </w:t>
      </w:r>
      <w:r w:rsidRPr="00CA0DFC">
        <w:rPr>
          <w:spacing w:val="-2"/>
          <w:szCs w:val="28"/>
        </w:rPr>
        <w:t>мониторинга правопри</w:t>
      </w:r>
      <w:r>
        <w:rPr>
          <w:spacing w:val="-2"/>
          <w:szCs w:val="28"/>
        </w:rPr>
        <w:t>-</w:t>
      </w:r>
      <w:r w:rsidRPr="00CA0DFC">
        <w:rPr>
          <w:spacing w:val="-2"/>
          <w:szCs w:val="28"/>
        </w:rPr>
        <w:t>менения</w:t>
      </w:r>
      <w:r>
        <w:rPr>
          <w:spacing w:val="-2"/>
          <w:szCs w:val="28"/>
        </w:rPr>
        <w:t>,</w:t>
      </w:r>
      <w:r w:rsidRPr="00CA0DFC">
        <w:rPr>
          <w:spacing w:val="-2"/>
          <w:szCs w:val="28"/>
        </w:rPr>
        <w:t xml:space="preserve"> проведенного </w:t>
      </w:r>
      <w:r w:rsidRPr="00CA0DFC">
        <w:rPr>
          <w:szCs w:val="28"/>
        </w:rPr>
        <w:t>отраслевыми (функциональными) и территориальными органами администрации</w:t>
      </w:r>
      <w:r w:rsidRPr="00CA0DFC">
        <w:rPr>
          <w:spacing w:val="-2"/>
          <w:szCs w:val="28"/>
        </w:rPr>
        <w:t>;</w:t>
      </w:r>
    </w:p>
    <w:p w:rsidR="001C6695" w:rsidRPr="00CA0DFC" w:rsidRDefault="001C6695" w:rsidP="001C6695">
      <w:pPr>
        <w:ind w:firstLine="709"/>
        <w:jc w:val="both"/>
        <w:rPr>
          <w:spacing w:val="-2"/>
          <w:szCs w:val="28"/>
        </w:rPr>
      </w:pPr>
      <w:r w:rsidRPr="00AA4F66">
        <w:rPr>
          <w:spacing w:val="-8"/>
          <w:szCs w:val="28"/>
        </w:rPr>
        <w:t>принятых отраслевыми (функциональными) и территориальными органами</w:t>
      </w:r>
      <w:r w:rsidRPr="00CA0DFC">
        <w:rPr>
          <w:szCs w:val="28"/>
        </w:rPr>
        <w:t xml:space="preserve"> администрации в пределах своих полномочий мерах по устранению выявленных в ходе мониторинга правоприменения недостатков в нормотворческой и (или) правоприменительной деятельности.</w:t>
      </w:r>
    </w:p>
    <w:p w:rsidR="001C6695" w:rsidRPr="005C4C0A" w:rsidRDefault="001C6695" w:rsidP="001C6695">
      <w:pPr>
        <w:ind w:firstLine="709"/>
        <w:jc w:val="both"/>
        <w:rPr>
          <w:szCs w:val="28"/>
        </w:rPr>
      </w:pPr>
      <w:r w:rsidRPr="005C4C0A">
        <w:rPr>
          <w:szCs w:val="28"/>
        </w:rPr>
        <w:t>2.2.4. Ведет в электронном виде реестр муниципальных служащих</w:t>
      </w:r>
      <w:r>
        <w:rPr>
          <w:szCs w:val="28"/>
        </w:rPr>
        <w:t xml:space="preserve">                </w:t>
      </w:r>
      <w:r w:rsidRPr="005C4C0A">
        <w:rPr>
          <w:szCs w:val="28"/>
        </w:rPr>
        <w:t xml:space="preserve"> администрации, ответственных за мониторинг правоприменения в отраслевых (функциональных) и территориальных органах администрации.</w:t>
      </w:r>
    </w:p>
    <w:p w:rsidR="001C6695" w:rsidRPr="00CA0DFC" w:rsidRDefault="001C6695" w:rsidP="001C6695">
      <w:pPr>
        <w:ind w:firstLine="709"/>
        <w:jc w:val="both"/>
        <w:rPr>
          <w:spacing w:val="-2"/>
          <w:szCs w:val="28"/>
        </w:rPr>
      </w:pPr>
      <w:r w:rsidRPr="00CA0DFC">
        <w:rPr>
          <w:spacing w:val="-2"/>
          <w:szCs w:val="28"/>
        </w:rPr>
        <w:t>2.2.5. Готовит ежегодный доклад о результатах мониторинга правопри</w:t>
      </w:r>
      <w:r>
        <w:rPr>
          <w:spacing w:val="-2"/>
          <w:szCs w:val="28"/>
        </w:rPr>
        <w:t>-</w:t>
      </w:r>
      <w:r w:rsidRPr="00CA0DFC">
        <w:rPr>
          <w:spacing w:val="-2"/>
          <w:szCs w:val="28"/>
        </w:rPr>
        <w:t>менения и направляет его главе муниципального образования горо</w:t>
      </w:r>
      <w:r>
        <w:rPr>
          <w:spacing w:val="-2"/>
          <w:szCs w:val="28"/>
        </w:rPr>
        <w:t>д-курорт Анапа для ознакомления.</w:t>
      </w:r>
    </w:p>
    <w:p w:rsidR="001C6695" w:rsidRPr="00FF405C" w:rsidRDefault="001C6695" w:rsidP="001C6695">
      <w:pPr>
        <w:ind w:firstLine="709"/>
        <w:jc w:val="both"/>
        <w:rPr>
          <w:szCs w:val="28"/>
        </w:rPr>
      </w:pPr>
      <w:bookmarkStart w:id="3" w:name="sub_1043"/>
      <w:bookmarkEnd w:id="2"/>
      <w:r>
        <w:rPr>
          <w:szCs w:val="28"/>
        </w:rPr>
        <w:t>2.2.6.</w:t>
      </w:r>
      <w:r w:rsidRPr="00487A16">
        <w:rPr>
          <w:szCs w:val="28"/>
        </w:rPr>
        <w:t xml:space="preserve"> </w:t>
      </w:r>
      <w:r>
        <w:rPr>
          <w:szCs w:val="28"/>
        </w:rPr>
        <w:t>О</w:t>
      </w:r>
      <w:r w:rsidRPr="00487A16">
        <w:rPr>
          <w:szCs w:val="28"/>
        </w:rPr>
        <w:t>существляет подготовку в адрес</w:t>
      </w:r>
      <w:r>
        <w:rPr>
          <w:szCs w:val="28"/>
        </w:rPr>
        <w:t xml:space="preserve"> отраслевых (функциональных)                  </w:t>
      </w:r>
      <w:r w:rsidRPr="00CA0DFC">
        <w:rPr>
          <w:spacing w:val="-10"/>
          <w:szCs w:val="28"/>
        </w:rPr>
        <w:t xml:space="preserve">и территориальных </w:t>
      </w:r>
      <w:r>
        <w:rPr>
          <w:szCs w:val="28"/>
        </w:rPr>
        <w:t>органов администрации</w:t>
      </w:r>
      <w:r w:rsidRPr="00487A16">
        <w:rPr>
          <w:szCs w:val="28"/>
        </w:rPr>
        <w:t xml:space="preserve"> предложений по совершенствованию </w:t>
      </w:r>
      <w:r>
        <w:rPr>
          <w:szCs w:val="28"/>
        </w:rPr>
        <w:t>муниципальных актов</w:t>
      </w:r>
      <w:r w:rsidRPr="00487A16">
        <w:rPr>
          <w:szCs w:val="28"/>
        </w:rPr>
        <w:t>, а также по повышению эффективности правоприменения, основанных на результатах мониторинга</w:t>
      </w:r>
      <w:r>
        <w:rPr>
          <w:szCs w:val="28"/>
        </w:rPr>
        <w:t xml:space="preserve"> правоприменения.</w:t>
      </w:r>
    </w:p>
    <w:bookmarkEnd w:id="3"/>
    <w:p w:rsidR="001C6695" w:rsidRPr="00126C7C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</w:p>
    <w:p w:rsidR="001C6695" w:rsidRPr="00DA0D60" w:rsidRDefault="001C6695" w:rsidP="001C6695">
      <w:pPr>
        <w:shd w:val="clear" w:color="auto" w:fill="FFFFFF"/>
        <w:ind w:firstLine="709"/>
        <w:jc w:val="center"/>
        <w:rPr>
          <w:b/>
          <w:color w:val="22272F"/>
          <w:szCs w:val="28"/>
        </w:rPr>
      </w:pPr>
      <w:r w:rsidRPr="00DA0D60">
        <w:rPr>
          <w:b/>
          <w:color w:val="22272F"/>
          <w:szCs w:val="28"/>
        </w:rPr>
        <w:t>3. Права Комиссии</w:t>
      </w:r>
    </w:p>
    <w:p w:rsidR="001C6695" w:rsidRPr="00126C7C" w:rsidRDefault="001C6695" w:rsidP="001C6695">
      <w:pPr>
        <w:shd w:val="clear" w:color="auto" w:fill="FFFFFF"/>
        <w:ind w:firstLine="709"/>
        <w:jc w:val="center"/>
        <w:rPr>
          <w:color w:val="22272F"/>
          <w:szCs w:val="28"/>
        </w:rPr>
      </w:pPr>
    </w:p>
    <w:p w:rsidR="001C6695" w:rsidRPr="00126C7C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t xml:space="preserve">3.1. </w:t>
      </w:r>
      <w:r w:rsidRPr="00126C7C">
        <w:rPr>
          <w:color w:val="22272F"/>
          <w:szCs w:val="28"/>
        </w:rPr>
        <w:t>Для осуществления своих функций Комиссия имеет право</w:t>
      </w:r>
      <w:r>
        <w:rPr>
          <w:color w:val="22272F"/>
          <w:szCs w:val="28"/>
        </w:rPr>
        <w:t>:</w:t>
      </w:r>
    </w:p>
    <w:p w:rsidR="001C6695" w:rsidRPr="00AA4F66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AA4F66">
        <w:rPr>
          <w:color w:val="22272F"/>
          <w:szCs w:val="28"/>
        </w:rPr>
        <w:t>3.1.1. Заслушивать муниципальных служащих отраслевых (функциональ-ных) и территориальных органов администрации:</w:t>
      </w:r>
    </w:p>
    <w:p w:rsidR="001C6695" w:rsidRPr="00AA4F66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AA4F66">
        <w:rPr>
          <w:color w:val="22272F"/>
          <w:szCs w:val="28"/>
        </w:rPr>
        <w:t xml:space="preserve"> о проведении мониторинга правоприменения </w:t>
      </w:r>
      <w:r w:rsidRPr="00AA4F66">
        <w:rPr>
          <w:spacing w:val="-2"/>
          <w:szCs w:val="28"/>
        </w:rPr>
        <w:t>в отношении муници</w:t>
      </w:r>
      <w:r>
        <w:rPr>
          <w:spacing w:val="-2"/>
          <w:szCs w:val="28"/>
        </w:rPr>
        <w:t>-</w:t>
      </w:r>
      <w:r w:rsidRPr="00AA4F66">
        <w:rPr>
          <w:spacing w:val="-2"/>
          <w:szCs w:val="28"/>
        </w:rPr>
        <w:t>пальных актов, инициаторами подготовки, издания которых они являются, а также осуществляющи</w:t>
      </w:r>
      <w:r>
        <w:rPr>
          <w:spacing w:val="-2"/>
          <w:szCs w:val="28"/>
        </w:rPr>
        <w:t>х</w:t>
      </w:r>
      <w:r w:rsidRPr="00AA4F66">
        <w:rPr>
          <w:spacing w:val="-2"/>
          <w:szCs w:val="28"/>
        </w:rPr>
        <w:t xml:space="preserve"> их применение</w:t>
      </w:r>
      <w:r w:rsidRPr="00AA4F66">
        <w:rPr>
          <w:color w:val="22272F"/>
          <w:szCs w:val="28"/>
        </w:rPr>
        <w:t>;</w:t>
      </w:r>
    </w:p>
    <w:p w:rsidR="001C6695" w:rsidRPr="00487A16" w:rsidRDefault="001C6695" w:rsidP="001C6695">
      <w:pPr>
        <w:ind w:firstLine="709"/>
        <w:jc w:val="both"/>
        <w:rPr>
          <w:szCs w:val="28"/>
        </w:rPr>
      </w:pPr>
      <w:bookmarkStart w:id="4" w:name="sub_1413"/>
      <w:r w:rsidRPr="00487A16">
        <w:rPr>
          <w:szCs w:val="28"/>
        </w:rPr>
        <w:t xml:space="preserve">о ходе реализации </w:t>
      </w:r>
      <w:r>
        <w:rPr>
          <w:szCs w:val="28"/>
        </w:rPr>
        <w:t xml:space="preserve">отраслевыми (функциональными) и территориальными </w:t>
      </w:r>
      <w:r w:rsidRPr="00FF405C">
        <w:rPr>
          <w:spacing w:val="-8"/>
          <w:szCs w:val="28"/>
        </w:rPr>
        <w:t>органами администрации мер, принятых по результатам проведения мониторинга</w:t>
      </w:r>
      <w:r>
        <w:rPr>
          <w:szCs w:val="28"/>
        </w:rPr>
        <w:t xml:space="preserve"> правоприменения.</w:t>
      </w:r>
    </w:p>
    <w:p w:rsidR="001C6695" w:rsidRPr="00126C7C" w:rsidRDefault="001C6695" w:rsidP="001C6695">
      <w:pPr>
        <w:ind w:firstLine="709"/>
        <w:jc w:val="both"/>
        <w:rPr>
          <w:color w:val="22272F"/>
          <w:szCs w:val="28"/>
        </w:rPr>
      </w:pPr>
      <w:bookmarkStart w:id="5" w:name="sub_1042"/>
      <w:bookmarkEnd w:id="4"/>
      <w:r>
        <w:rPr>
          <w:szCs w:val="28"/>
        </w:rPr>
        <w:lastRenderedPageBreak/>
        <w:t>3.1.2. З</w:t>
      </w:r>
      <w:r w:rsidRPr="00487A16">
        <w:rPr>
          <w:szCs w:val="28"/>
        </w:rPr>
        <w:t>апрашива</w:t>
      </w:r>
      <w:r>
        <w:rPr>
          <w:szCs w:val="28"/>
        </w:rPr>
        <w:t>ть</w:t>
      </w:r>
      <w:r w:rsidRPr="00487A16">
        <w:rPr>
          <w:szCs w:val="28"/>
        </w:rPr>
        <w:t xml:space="preserve"> </w:t>
      </w:r>
      <w:r>
        <w:rPr>
          <w:szCs w:val="28"/>
        </w:rPr>
        <w:t>от</w:t>
      </w:r>
      <w:r w:rsidRPr="00487A16">
        <w:rPr>
          <w:szCs w:val="28"/>
        </w:rPr>
        <w:t xml:space="preserve"> </w:t>
      </w:r>
      <w:r>
        <w:rPr>
          <w:szCs w:val="28"/>
        </w:rPr>
        <w:t>отраслевых (функциональных) и территориальных органов администрации</w:t>
      </w:r>
      <w:r w:rsidRPr="00487A16">
        <w:rPr>
          <w:szCs w:val="28"/>
        </w:rPr>
        <w:t xml:space="preserve"> необходимую информацию по вопросам, </w:t>
      </w:r>
      <w:r>
        <w:rPr>
          <w:szCs w:val="28"/>
        </w:rPr>
        <w:t>входящим в компетенцию Комиссии</w:t>
      </w:r>
      <w:bookmarkEnd w:id="5"/>
      <w:r>
        <w:rPr>
          <w:szCs w:val="28"/>
        </w:rPr>
        <w:t>.</w:t>
      </w:r>
    </w:p>
    <w:p w:rsidR="001C6695" w:rsidRPr="00126C7C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FF405C">
        <w:rPr>
          <w:color w:val="22272F"/>
          <w:spacing w:val="-8"/>
          <w:szCs w:val="28"/>
        </w:rPr>
        <w:t>3.1.3. Организовывать и проводить «круглые столы», совещания, семинары</w:t>
      </w:r>
      <w:r w:rsidRPr="00126C7C">
        <w:rPr>
          <w:color w:val="22272F"/>
          <w:szCs w:val="28"/>
        </w:rPr>
        <w:t xml:space="preserve"> и другие мероприятия по вопросам мониторинга</w:t>
      </w:r>
      <w:r>
        <w:rPr>
          <w:color w:val="22272F"/>
          <w:szCs w:val="28"/>
        </w:rPr>
        <w:t xml:space="preserve"> правоприменения.</w:t>
      </w:r>
    </w:p>
    <w:p w:rsidR="001C6695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213F32">
        <w:rPr>
          <w:color w:val="22272F"/>
          <w:spacing w:val="-8"/>
          <w:szCs w:val="28"/>
        </w:rPr>
        <w:t>3.1.4. Привлекать к работе Комиссии муниципальных служащих отраслевых</w:t>
      </w:r>
      <w:r w:rsidRPr="00126C7C">
        <w:rPr>
          <w:color w:val="22272F"/>
          <w:szCs w:val="28"/>
        </w:rPr>
        <w:t xml:space="preserve"> (</w:t>
      </w:r>
      <w:r w:rsidRPr="00927148">
        <w:rPr>
          <w:color w:val="22272F"/>
          <w:szCs w:val="28"/>
        </w:rPr>
        <w:t>функциональных) и территориальных органов администрации, работников муниципальных учреждений муниципального образования город-курорт Анапа</w:t>
      </w:r>
      <w:r>
        <w:rPr>
          <w:color w:val="22272F"/>
          <w:szCs w:val="28"/>
        </w:rPr>
        <w:t>.</w:t>
      </w:r>
    </w:p>
    <w:p w:rsidR="001C6695" w:rsidRPr="00F611BE" w:rsidRDefault="001C6695" w:rsidP="001C6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405C">
        <w:rPr>
          <w:rFonts w:ascii="Times New Roman" w:hAnsi="Times New Roman" w:cs="Times New Roman"/>
          <w:b w:val="0"/>
          <w:spacing w:val="-8"/>
          <w:sz w:val="28"/>
          <w:szCs w:val="28"/>
        </w:rPr>
        <w:t>3.2. В ходе рассмотрения информации о результатах мониторинга правопри-</w:t>
      </w:r>
      <w:r>
        <w:rPr>
          <w:rFonts w:ascii="Times New Roman" w:hAnsi="Times New Roman" w:cs="Times New Roman"/>
          <w:b w:val="0"/>
          <w:sz w:val="28"/>
          <w:szCs w:val="28"/>
        </w:rPr>
        <w:t>менения по итогам полугодия</w:t>
      </w:r>
      <w:r w:rsidRPr="00927148">
        <w:rPr>
          <w:rFonts w:ascii="Times New Roman" w:hAnsi="Times New Roman" w:cs="Times New Roman"/>
          <w:b w:val="0"/>
          <w:sz w:val="28"/>
          <w:szCs w:val="28"/>
        </w:rPr>
        <w:t xml:space="preserve"> Комиссией</w:t>
      </w:r>
      <w:r w:rsidRPr="00F611BE">
        <w:rPr>
          <w:rFonts w:ascii="Times New Roman" w:hAnsi="Times New Roman" w:cs="Times New Roman"/>
          <w:b w:val="0"/>
          <w:sz w:val="28"/>
          <w:szCs w:val="28"/>
        </w:rPr>
        <w:t xml:space="preserve"> рассматриваются причины:</w:t>
      </w:r>
    </w:p>
    <w:p w:rsidR="001C6695" w:rsidRPr="00F611BE" w:rsidRDefault="001C6695" w:rsidP="001C6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1BE">
        <w:rPr>
          <w:rFonts w:ascii="Times New Roman" w:hAnsi="Times New Roman" w:cs="Times New Roman"/>
          <w:b w:val="0"/>
          <w:sz w:val="28"/>
          <w:szCs w:val="28"/>
        </w:rPr>
        <w:t>несоответствия муниципального нормативного правового акта муници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F611BE">
        <w:rPr>
          <w:rFonts w:ascii="Times New Roman" w:hAnsi="Times New Roman" w:cs="Times New Roman"/>
          <w:b w:val="0"/>
          <w:sz w:val="28"/>
          <w:szCs w:val="28"/>
        </w:rPr>
        <w:t>пального образования город-курорт Анапа или отдельных его положений действующему законодательству Российской Федерации и Краснодарского края;</w:t>
      </w:r>
    </w:p>
    <w:p w:rsidR="001C6695" w:rsidRPr="00F611BE" w:rsidRDefault="001C6695" w:rsidP="001C6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нарушения отраслевыми (функциональными) и территориальными органами администрации сроков представления информации в Комиссию и </w:t>
      </w:r>
      <w:r w:rsidRPr="00F611BE"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>в</w:t>
      </w:r>
      <w:r w:rsidRPr="00F611BE"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>овое управление</w:t>
      </w:r>
      <w:r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 xml:space="preserve"> администрации</w:t>
      </w:r>
      <w:r w:rsidRPr="00F611BE">
        <w:rPr>
          <w:rFonts w:ascii="Times New Roman" w:eastAsia="Times New Roman" w:hAnsi="Times New Roman" w:cs="Times New Roman"/>
          <w:b w:val="0"/>
          <w:color w:val="22272F"/>
          <w:sz w:val="28"/>
          <w:szCs w:val="28"/>
        </w:rPr>
        <w:t>.</w:t>
      </w:r>
    </w:p>
    <w:p w:rsidR="001C6695" w:rsidRDefault="001C6695" w:rsidP="001C6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24027">
        <w:rPr>
          <w:szCs w:val="28"/>
        </w:rPr>
        <w:t>3.3</w:t>
      </w:r>
      <w:r>
        <w:rPr>
          <w:szCs w:val="28"/>
        </w:rPr>
        <w:t>.</w:t>
      </w:r>
      <w:r w:rsidRPr="00224027">
        <w:rPr>
          <w:szCs w:val="28"/>
        </w:rPr>
        <w:t xml:space="preserve"> По итогам рассмотрения информации, поступившей от правового управления администрации, </w:t>
      </w:r>
      <w:r w:rsidRPr="00224027">
        <w:rPr>
          <w:color w:val="22272F"/>
          <w:szCs w:val="28"/>
        </w:rPr>
        <w:t>отраслевых (функциональных) и территориальных органов администрации</w:t>
      </w:r>
      <w:r>
        <w:rPr>
          <w:color w:val="22272F"/>
          <w:szCs w:val="28"/>
        </w:rPr>
        <w:t>,</w:t>
      </w:r>
      <w:r>
        <w:rPr>
          <w:szCs w:val="28"/>
        </w:rPr>
        <w:t xml:space="preserve"> </w:t>
      </w:r>
      <w:r w:rsidRPr="00927148">
        <w:rPr>
          <w:szCs w:val="28"/>
        </w:rPr>
        <w:t>Комиссия</w:t>
      </w:r>
      <w:r>
        <w:rPr>
          <w:szCs w:val="28"/>
        </w:rPr>
        <w:t xml:space="preserve"> вправе</w:t>
      </w:r>
      <w:r w:rsidRPr="00927148">
        <w:rPr>
          <w:szCs w:val="28"/>
        </w:rPr>
        <w:t xml:space="preserve"> прин</w:t>
      </w:r>
      <w:r>
        <w:rPr>
          <w:szCs w:val="28"/>
        </w:rPr>
        <w:t>ять</w:t>
      </w:r>
      <w:r w:rsidRPr="00927148">
        <w:rPr>
          <w:szCs w:val="28"/>
        </w:rPr>
        <w:t xml:space="preserve"> решени</w:t>
      </w:r>
      <w:r>
        <w:rPr>
          <w:szCs w:val="28"/>
        </w:rPr>
        <w:t>е:</w:t>
      </w:r>
    </w:p>
    <w:p w:rsidR="001C6695" w:rsidRDefault="001C6695" w:rsidP="001C6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 направлении представителю нанимателя (работодател</w:t>
      </w:r>
      <w:r w:rsidR="00400D9A">
        <w:rPr>
          <w:szCs w:val="28"/>
        </w:rPr>
        <w:t>ю</w:t>
      </w:r>
      <w:r>
        <w:rPr>
          <w:szCs w:val="28"/>
        </w:rPr>
        <w:t xml:space="preserve">) предложений </w:t>
      </w:r>
      <w:r w:rsidR="00400D9A">
        <w:rPr>
          <w:szCs w:val="28"/>
        </w:rPr>
        <w:t xml:space="preserve">           </w:t>
      </w:r>
      <w:r>
        <w:rPr>
          <w:szCs w:val="28"/>
        </w:rPr>
        <w:t>о привлечении муниципальных служащих администрации к дисциплинарной ответственности;</w:t>
      </w:r>
    </w:p>
    <w:p w:rsidR="001C6695" w:rsidRDefault="001C6695" w:rsidP="001C6695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zCs w:val="28"/>
        </w:rPr>
        <w:t xml:space="preserve">о направлении руководителю </w:t>
      </w:r>
      <w:r w:rsidRPr="00224027">
        <w:rPr>
          <w:color w:val="22272F"/>
          <w:szCs w:val="28"/>
        </w:rPr>
        <w:t>отраслев</w:t>
      </w:r>
      <w:r>
        <w:rPr>
          <w:color w:val="22272F"/>
          <w:szCs w:val="28"/>
        </w:rPr>
        <w:t>ого</w:t>
      </w:r>
      <w:r w:rsidRPr="00224027">
        <w:rPr>
          <w:color w:val="22272F"/>
          <w:szCs w:val="28"/>
        </w:rPr>
        <w:t xml:space="preserve"> (функциональн</w:t>
      </w:r>
      <w:r>
        <w:rPr>
          <w:color w:val="22272F"/>
          <w:szCs w:val="28"/>
        </w:rPr>
        <w:t>ого</w:t>
      </w:r>
      <w:r w:rsidRPr="00224027">
        <w:rPr>
          <w:color w:val="22272F"/>
          <w:szCs w:val="28"/>
        </w:rPr>
        <w:t>)</w:t>
      </w:r>
      <w:r>
        <w:rPr>
          <w:color w:val="22272F"/>
          <w:szCs w:val="28"/>
        </w:rPr>
        <w:t xml:space="preserve"> и террито-риального</w:t>
      </w:r>
      <w:r w:rsidRPr="00224027">
        <w:rPr>
          <w:color w:val="22272F"/>
          <w:szCs w:val="28"/>
        </w:rPr>
        <w:t xml:space="preserve"> орган</w:t>
      </w:r>
      <w:r>
        <w:rPr>
          <w:color w:val="22272F"/>
          <w:szCs w:val="28"/>
        </w:rPr>
        <w:t>а</w:t>
      </w:r>
      <w:r w:rsidRPr="00224027">
        <w:rPr>
          <w:color w:val="22272F"/>
          <w:szCs w:val="28"/>
        </w:rPr>
        <w:t xml:space="preserve"> администрации</w:t>
      </w:r>
      <w:r w:rsidRPr="00927148">
        <w:rPr>
          <w:szCs w:val="28"/>
        </w:rPr>
        <w:t xml:space="preserve"> рекомендации по принятию</w:t>
      </w:r>
      <w:r>
        <w:rPr>
          <w:szCs w:val="28"/>
        </w:rPr>
        <w:t xml:space="preserve"> </w:t>
      </w:r>
      <w:r w:rsidRPr="00927148">
        <w:rPr>
          <w:szCs w:val="28"/>
        </w:rPr>
        <w:t>мер</w:t>
      </w:r>
      <w:r>
        <w:rPr>
          <w:szCs w:val="28"/>
        </w:rPr>
        <w:t>,</w:t>
      </w:r>
      <w:r w:rsidRPr="00927148">
        <w:rPr>
          <w:szCs w:val="28"/>
        </w:rPr>
        <w:t xml:space="preserve"> </w:t>
      </w:r>
      <w:r>
        <w:rPr>
          <w:szCs w:val="28"/>
        </w:rPr>
        <w:t xml:space="preserve">направ-ленных на </w:t>
      </w:r>
      <w:r w:rsidRPr="00927148">
        <w:rPr>
          <w:szCs w:val="28"/>
        </w:rPr>
        <w:t>предупреждени</w:t>
      </w:r>
      <w:r>
        <w:rPr>
          <w:szCs w:val="28"/>
        </w:rPr>
        <w:t>е</w:t>
      </w:r>
      <w:r w:rsidRPr="00927148">
        <w:rPr>
          <w:szCs w:val="28"/>
        </w:rPr>
        <w:t xml:space="preserve"> и устранени</w:t>
      </w:r>
      <w:r>
        <w:rPr>
          <w:szCs w:val="28"/>
        </w:rPr>
        <w:t>е</w:t>
      </w:r>
      <w:r w:rsidRPr="00927148">
        <w:rPr>
          <w:szCs w:val="28"/>
        </w:rPr>
        <w:t xml:space="preserve"> причин </w:t>
      </w:r>
      <w:r>
        <w:rPr>
          <w:szCs w:val="28"/>
        </w:rPr>
        <w:t xml:space="preserve">низкого качества подготовки проектов муниципальных актов </w:t>
      </w:r>
      <w:r w:rsidRPr="00AA4F66">
        <w:rPr>
          <w:spacing w:val="-2"/>
          <w:szCs w:val="28"/>
        </w:rPr>
        <w:t>инициаторами подготовки, издания которых явля</w:t>
      </w:r>
      <w:r>
        <w:rPr>
          <w:spacing w:val="-2"/>
          <w:szCs w:val="28"/>
        </w:rPr>
        <w:t>е</w:t>
      </w:r>
      <w:r w:rsidRPr="00AA4F66">
        <w:rPr>
          <w:spacing w:val="-2"/>
          <w:szCs w:val="28"/>
        </w:rPr>
        <w:t>тся</w:t>
      </w:r>
      <w:r>
        <w:rPr>
          <w:spacing w:val="-2"/>
          <w:szCs w:val="28"/>
        </w:rPr>
        <w:t xml:space="preserve"> соответствующий отраслевой (функциональный) и (или) террито-риальный орган администрации;</w:t>
      </w:r>
    </w:p>
    <w:p w:rsidR="001C6695" w:rsidRPr="00400D9A" w:rsidRDefault="001C6695" w:rsidP="001C6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00D9A">
        <w:rPr>
          <w:szCs w:val="28"/>
          <w:shd w:val="clear" w:color="auto" w:fill="FFFFFF"/>
        </w:rPr>
        <w:t>о</w:t>
      </w:r>
      <w:r w:rsidRPr="00400D9A">
        <w:rPr>
          <w:i/>
          <w:szCs w:val="28"/>
          <w:shd w:val="clear" w:color="auto" w:fill="FFFFFF"/>
        </w:rPr>
        <w:t xml:space="preserve"> </w:t>
      </w:r>
      <w:r w:rsidRPr="00400D9A">
        <w:rPr>
          <w:rStyle w:val="a3"/>
          <w:i w:val="0"/>
          <w:szCs w:val="28"/>
          <w:shd w:val="clear" w:color="auto" w:fill="FFFFFF"/>
        </w:rPr>
        <w:t>признании работы</w:t>
      </w:r>
      <w:r w:rsidRPr="00400D9A">
        <w:rPr>
          <w:rStyle w:val="a3"/>
          <w:szCs w:val="28"/>
          <w:shd w:val="clear" w:color="auto" w:fill="FFFFFF"/>
        </w:rPr>
        <w:t xml:space="preserve"> </w:t>
      </w:r>
      <w:r w:rsidRPr="00400D9A">
        <w:rPr>
          <w:szCs w:val="28"/>
        </w:rPr>
        <w:t>отраслевого (функционального) и территориального органа администрации</w:t>
      </w:r>
      <w:r w:rsidRPr="00400D9A">
        <w:rPr>
          <w:rStyle w:val="a3"/>
          <w:szCs w:val="28"/>
          <w:shd w:val="clear" w:color="auto" w:fill="FFFFFF"/>
        </w:rPr>
        <w:t xml:space="preserve"> </w:t>
      </w:r>
      <w:r w:rsidRPr="00400D9A">
        <w:rPr>
          <w:rStyle w:val="a3"/>
          <w:i w:val="0"/>
          <w:szCs w:val="28"/>
          <w:shd w:val="clear" w:color="auto" w:fill="FFFFFF"/>
        </w:rPr>
        <w:t>по мониторингу правоприменения удовлетворительной</w:t>
      </w:r>
      <w:r w:rsidRPr="00400D9A">
        <w:rPr>
          <w:szCs w:val="28"/>
          <w:shd w:val="clear" w:color="auto" w:fill="FFFFFF"/>
        </w:rPr>
        <w:t>.</w:t>
      </w:r>
    </w:p>
    <w:p w:rsidR="001C6695" w:rsidRPr="00DA0D60" w:rsidRDefault="001C6695" w:rsidP="001C6695">
      <w:pPr>
        <w:autoSpaceDE w:val="0"/>
        <w:autoSpaceDN w:val="0"/>
        <w:adjustRightInd w:val="0"/>
        <w:ind w:firstLine="709"/>
        <w:jc w:val="both"/>
        <w:rPr>
          <w:color w:val="22272F"/>
          <w:szCs w:val="28"/>
        </w:rPr>
      </w:pPr>
      <w:r>
        <w:rPr>
          <w:color w:val="000000"/>
          <w:szCs w:val="28"/>
        </w:rPr>
        <w:t>3.4. Выписка из решения Комиссии</w:t>
      </w:r>
      <w:r w:rsidR="00400D9A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предусмотренного абзацем вторым пункта 3.3 настоящего Положения</w:t>
      </w:r>
      <w:r w:rsidRPr="00DA0D60">
        <w:rPr>
          <w:color w:val="000000"/>
          <w:szCs w:val="28"/>
        </w:rPr>
        <w:t>, направляется</w:t>
      </w:r>
      <w:r>
        <w:rPr>
          <w:color w:val="000000"/>
          <w:szCs w:val="28"/>
        </w:rPr>
        <w:t xml:space="preserve"> </w:t>
      </w:r>
      <w:r w:rsidRPr="00DA0D60">
        <w:rPr>
          <w:color w:val="000000"/>
          <w:szCs w:val="28"/>
        </w:rPr>
        <w:t>председателем Комиссии на имя представителя нанимателя (работодателя)</w:t>
      </w:r>
      <w:r>
        <w:rPr>
          <w:color w:val="000000"/>
          <w:szCs w:val="28"/>
        </w:rPr>
        <w:t xml:space="preserve"> </w:t>
      </w:r>
      <w:r w:rsidRPr="00DA0D60">
        <w:rPr>
          <w:color w:val="000000"/>
          <w:szCs w:val="28"/>
        </w:rPr>
        <w:t>муниципального служащего администрации в течение 3 рабочих дней с момента</w:t>
      </w:r>
      <w:r>
        <w:rPr>
          <w:color w:val="000000"/>
          <w:szCs w:val="28"/>
        </w:rPr>
        <w:t xml:space="preserve"> </w:t>
      </w:r>
      <w:r w:rsidRPr="00DA0D60">
        <w:rPr>
          <w:color w:val="000000"/>
          <w:szCs w:val="28"/>
        </w:rPr>
        <w:t>составления протокола заседания Комиссии</w:t>
      </w:r>
      <w:r w:rsidRPr="00DA0D60">
        <w:rPr>
          <w:color w:val="22272F"/>
          <w:szCs w:val="28"/>
        </w:rPr>
        <w:t>.</w:t>
      </w:r>
    </w:p>
    <w:p w:rsidR="001C6695" w:rsidRDefault="001C6695" w:rsidP="001C6695">
      <w:pPr>
        <w:autoSpaceDE w:val="0"/>
        <w:autoSpaceDN w:val="0"/>
        <w:adjustRightInd w:val="0"/>
        <w:ind w:firstLine="709"/>
        <w:jc w:val="both"/>
        <w:rPr>
          <w:color w:val="22272F"/>
          <w:szCs w:val="28"/>
        </w:rPr>
      </w:pPr>
      <w:r>
        <w:rPr>
          <w:color w:val="000000"/>
          <w:szCs w:val="28"/>
        </w:rPr>
        <w:t>3</w:t>
      </w:r>
      <w:r w:rsidRPr="00DA0D60">
        <w:rPr>
          <w:color w:val="000000"/>
          <w:szCs w:val="28"/>
        </w:rPr>
        <w:t>.</w:t>
      </w:r>
      <w:r>
        <w:rPr>
          <w:color w:val="000000"/>
          <w:szCs w:val="28"/>
        </w:rPr>
        <w:t>5.</w:t>
      </w:r>
      <w:r w:rsidRPr="00DA0D60">
        <w:rPr>
          <w:color w:val="000000"/>
          <w:szCs w:val="28"/>
        </w:rPr>
        <w:t xml:space="preserve"> Выписка из решения Комиссии в течение 3 рабочих дней со дня</w:t>
      </w:r>
      <w:r>
        <w:rPr>
          <w:color w:val="000000"/>
          <w:szCs w:val="28"/>
        </w:rPr>
        <w:t xml:space="preserve"> </w:t>
      </w:r>
      <w:r w:rsidRPr="00DA0D60">
        <w:rPr>
          <w:color w:val="000000"/>
          <w:szCs w:val="28"/>
        </w:rPr>
        <w:t xml:space="preserve">подписания протокола заседания Комиссии </w:t>
      </w:r>
      <w:r>
        <w:rPr>
          <w:color w:val="000000"/>
          <w:szCs w:val="28"/>
        </w:rPr>
        <w:t xml:space="preserve">направляется секретарем Комиссии </w:t>
      </w:r>
      <w:r w:rsidRPr="00DA0D60">
        <w:rPr>
          <w:color w:val="000000"/>
          <w:szCs w:val="28"/>
        </w:rPr>
        <w:t xml:space="preserve">руководителям </w:t>
      </w:r>
      <w:r w:rsidRPr="00224027">
        <w:rPr>
          <w:color w:val="22272F"/>
          <w:szCs w:val="28"/>
        </w:rPr>
        <w:t>отраслевых (функциональных) и территориальных органов администрации</w:t>
      </w:r>
      <w:r>
        <w:rPr>
          <w:color w:val="22272F"/>
          <w:szCs w:val="28"/>
        </w:rPr>
        <w:t>, а также в случае необходимости представителю нанимателя (работодателя) муниципального служащего администрации.</w:t>
      </w:r>
    </w:p>
    <w:p w:rsidR="001C6695" w:rsidRDefault="001C6695" w:rsidP="001C6695">
      <w:pPr>
        <w:autoSpaceDE w:val="0"/>
        <w:autoSpaceDN w:val="0"/>
        <w:adjustRightInd w:val="0"/>
        <w:ind w:firstLine="709"/>
        <w:jc w:val="both"/>
        <w:rPr>
          <w:color w:val="22272F"/>
          <w:szCs w:val="28"/>
        </w:rPr>
      </w:pPr>
    </w:p>
    <w:p w:rsidR="001C6695" w:rsidRDefault="001C6695" w:rsidP="001C6695">
      <w:pPr>
        <w:autoSpaceDE w:val="0"/>
        <w:autoSpaceDN w:val="0"/>
        <w:adjustRightInd w:val="0"/>
        <w:ind w:firstLine="709"/>
        <w:jc w:val="both"/>
        <w:rPr>
          <w:color w:val="22272F"/>
          <w:szCs w:val="28"/>
        </w:rPr>
      </w:pPr>
    </w:p>
    <w:p w:rsidR="001C6695" w:rsidRPr="00126C7C" w:rsidRDefault="001C6695" w:rsidP="001C6695">
      <w:pPr>
        <w:autoSpaceDE w:val="0"/>
        <w:autoSpaceDN w:val="0"/>
        <w:adjustRightInd w:val="0"/>
        <w:ind w:firstLine="709"/>
        <w:jc w:val="both"/>
        <w:rPr>
          <w:color w:val="22272F"/>
          <w:szCs w:val="28"/>
        </w:rPr>
      </w:pPr>
    </w:p>
    <w:p w:rsidR="001C6695" w:rsidRPr="00DA0D60" w:rsidRDefault="001C6695" w:rsidP="001C6695">
      <w:pPr>
        <w:shd w:val="clear" w:color="auto" w:fill="FFFFFF"/>
        <w:ind w:firstLine="709"/>
        <w:jc w:val="center"/>
        <w:rPr>
          <w:b/>
          <w:color w:val="22272F"/>
          <w:szCs w:val="28"/>
        </w:rPr>
      </w:pPr>
      <w:r w:rsidRPr="00DA0D60">
        <w:rPr>
          <w:b/>
          <w:color w:val="22272F"/>
          <w:szCs w:val="28"/>
        </w:rPr>
        <w:lastRenderedPageBreak/>
        <w:t>4. Состав и порядок работы Комиссии</w:t>
      </w:r>
    </w:p>
    <w:p w:rsidR="001C6695" w:rsidRPr="00126C7C" w:rsidRDefault="001C6695" w:rsidP="001C6695">
      <w:pPr>
        <w:shd w:val="clear" w:color="auto" w:fill="FFFFFF"/>
        <w:ind w:firstLine="709"/>
        <w:jc w:val="center"/>
        <w:rPr>
          <w:color w:val="22272F"/>
          <w:szCs w:val="28"/>
        </w:rPr>
      </w:pPr>
    </w:p>
    <w:p w:rsidR="001C6695" w:rsidRDefault="001C6695" w:rsidP="001C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D1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85D1B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администрации.</w:t>
      </w:r>
    </w:p>
    <w:p w:rsidR="001C6695" w:rsidRDefault="001C6695" w:rsidP="001C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085D1B">
        <w:rPr>
          <w:rFonts w:ascii="Times New Roman" w:hAnsi="Times New Roman" w:cs="Times New Roman"/>
          <w:sz w:val="28"/>
          <w:szCs w:val="28"/>
        </w:rPr>
        <w:t xml:space="preserve">В состав Комиссии входят: председатель Комиссии, заместитель председателя Комиссии, секретарь и члены Комиссии. </w:t>
      </w:r>
    </w:p>
    <w:p w:rsidR="001C6695" w:rsidRDefault="001C6695" w:rsidP="001C6695">
      <w:pPr>
        <w:shd w:val="clear" w:color="auto" w:fill="FFFFFF"/>
        <w:ind w:firstLine="709"/>
        <w:jc w:val="both"/>
        <w:rPr>
          <w:szCs w:val="28"/>
        </w:rPr>
      </w:pPr>
      <w:r>
        <w:rPr>
          <w:color w:val="22272F"/>
          <w:szCs w:val="28"/>
        </w:rPr>
        <w:t xml:space="preserve">4.3. </w:t>
      </w:r>
      <w:r w:rsidRPr="000B03D4">
        <w:rPr>
          <w:szCs w:val="28"/>
        </w:rPr>
        <w:t xml:space="preserve">Заседания Комиссии </w:t>
      </w:r>
      <w:r>
        <w:rPr>
          <w:szCs w:val="28"/>
        </w:rPr>
        <w:t>проводятся</w:t>
      </w:r>
      <w:r w:rsidRPr="000B03D4">
        <w:rPr>
          <w:szCs w:val="28"/>
        </w:rPr>
        <w:t xml:space="preserve"> по мере необходимости, но не реже одного раза в полугодие.</w:t>
      </w:r>
    </w:p>
    <w:p w:rsidR="001C6695" w:rsidRDefault="001C6695" w:rsidP="001C669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4.4. Дата, повестка дня и порядок проведения заседания Комиссии опреде-ляются председателем Комиссии.</w:t>
      </w:r>
    </w:p>
    <w:p w:rsidR="001C6695" w:rsidRDefault="001C6695" w:rsidP="001C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5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85D1B">
        <w:rPr>
          <w:rFonts w:ascii="Times New Roman" w:hAnsi="Times New Roman" w:cs="Times New Roman"/>
          <w:spacing w:val="-10"/>
          <w:sz w:val="28"/>
          <w:szCs w:val="28"/>
        </w:rPr>
        <w:t>Заседание Комиссии считается правомочным, если на нем присутствует</w:t>
      </w:r>
      <w:r w:rsidRPr="00085D1B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085D1B">
        <w:rPr>
          <w:rFonts w:ascii="Times New Roman" w:hAnsi="Times New Roman" w:cs="Times New Roman"/>
          <w:sz w:val="28"/>
          <w:szCs w:val="28"/>
        </w:rPr>
        <w:t xml:space="preserve">не менее двух третей от общего числа членов Комиссии. </w:t>
      </w:r>
    </w:p>
    <w:p w:rsidR="001C6695" w:rsidRDefault="001C6695" w:rsidP="001C6695">
      <w:pPr>
        <w:ind w:firstLine="709"/>
        <w:jc w:val="both"/>
        <w:rPr>
          <w:szCs w:val="28"/>
        </w:rPr>
      </w:pPr>
      <w:r>
        <w:rPr>
          <w:szCs w:val="28"/>
        </w:rPr>
        <w:t>4.6. В отсутствие председателя Комиссии его обязанности исполняет заместитель председателя Комиссии.</w:t>
      </w:r>
    </w:p>
    <w:p w:rsidR="001C6695" w:rsidRDefault="001C6695" w:rsidP="001C6695">
      <w:pPr>
        <w:ind w:firstLine="709"/>
        <w:jc w:val="both"/>
        <w:rPr>
          <w:szCs w:val="28"/>
        </w:rPr>
      </w:pPr>
      <w:r w:rsidRPr="00456DB9">
        <w:rPr>
          <w:spacing w:val="-8"/>
          <w:szCs w:val="28"/>
        </w:rPr>
        <w:t>4.7. Решения Комиссии принимаются на заседании открытым голосованием</w:t>
      </w:r>
      <w:r>
        <w:rPr>
          <w:szCs w:val="28"/>
        </w:rPr>
        <w:t xml:space="preserve"> простым большинством голосов присутствующих членов Комиссии и носят рекомендательный характер, оформляются протоколом, который подписывают председательствующий на заседании и секретарь Комиссии. При равенстве голосов, голос председательствующего является решающим.</w:t>
      </w:r>
    </w:p>
    <w:p w:rsidR="001C6695" w:rsidRDefault="001C6695" w:rsidP="001C6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5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85D1B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обладают равными правами. </w:t>
      </w:r>
      <w:r w:rsidRPr="00085D1B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Секретарь Комиссии обладает равным с другими членами Комиссии правом голоса при принятии решения Комиссией.</w:t>
      </w:r>
    </w:p>
    <w:p w:rsidR="001C6695" w:rsidRDefault="001C6695" w:rsidP="001C6695">
      <w:pPr>
        <w:ind w:firstLine="709"/>
        <w:jc w:val="both"/>
        <w:rPr>
          <w:szCs w:val="28"/>
        </w:rPr>
      </w:pPr>
      <w:r>
        <w:rPr>
          <w:szCs w:val="28"/>
        </w:rPr>
        <w:t>4.9.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1C6695" w:rsidRDefault="001C6695" w:rsidP="001C6695">
      <w:pPr>
        <w:ind w:firstLine="709"/>
        <w:jc w:val="both"/>
        <w:rPr>
          <w:szCs w:val="28"/>
        </w:rPr>
      </w:pPr>
      <w:r>
        <w:rPr>
          <w:szCs w:val="28"/>
        </w:rPr>
        <w:t>4.10. На период временного отсутствия секретаря его обязанности возлагаются на одного из членов Комиссии.</w:t>
      </w:r>
    </w:p>
    <w:p w:rsidR="001C6695" w:rsidRPr="006479A7" w:rsidRDefault="001C6695" w:rsidP="001C6695">
      <w:pPr>
        <w:ind w:firstLine="709"/>
        <w:jc w:val="both"/>
        <w:rPr>
          <w:szCs w:val="28"/>
        </w:rPr>
      </w:pPr>
      <w:r>
        <w:rPr>
          <w:szCs w:val="28"/>
        </w:rPr>
        <w:t>4.11.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1C6695" w:rsidRPr="00126C7C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126C7C">
        <w:rPr>
          <w:color w:val="22272F"/>
          <w:szCs w:val="28"/>
        </w:rPr>
        <w:t>4.</w:t>
      </w:r>
      <w:r>
        <w:rPr>
          <w:color w:val="22272F"/>
          <w:szCs w:val="28"/>
        </w:rPr>
        <w:t>12</w:t>
      </w:r>
      <w:r w:rsidRPr="00126C7C">
        <w:rPr>
          <w:color w:val="22272F"/>
          <w:szCs w:val="28"/>
        </w:rPr>
        <w:t>. Председатель Комиссии:</w:t>
      </w:r>
    </w:p>
    <w:p w:rsidR="001C6695" w:rsidRPr="00126C7C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126C7C">
        <w:rPr>
          <w:color w:val="22272F"/>
          <w:szCs w:val="28"/>
        </w:rPr>
        <w:t>руководит ра</w:t>
      </w:r>
      <w:r>
        <w:rPr>
          <w:color w:val="22272F"/>
          <w:szCs w:val="28"/>
        </w:rPr>
        <w:t>ботой Комиссии, ведет ее заседания</w:t>
      </w:r>
      <w:r w:rsidRPr="00126C7C">
        <w:rPr>
          <w:color w:val="22272F"/>
          <w:szCs w:val="28"/>
        </w:rPr>
        <w:t>;</w:t>
      </w:r>
    </w:p>
    <w:p w:rsidR="001C6695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126C7C">
        <w:rPr>
          <w:color w:val="22272F"/>
          <w:szCs w:val="28"/>
        </w:rPr>
        <w:t>определяет место</w:t>
      </w:r>
      <w:r>
        <w:rPr>
          <w:color w:val="22272F"/>
          <w:szCs w:val="28"/>
        </w:rPr>
        <w:t xml:space="preserve"> и</w:t>
      </w:r>
      <w:r w:rsidRPr="00126C7C">
        <w:rPr>
          <w:color w:val="22272F"/>
          <w:szCs w:val="28"/>
        </w:rPr>
        <w:t xml:space="preserve"> время</w:t>
      </w:r>
      <w:r>
        <w:rPr>
          <w:color w:val="22272F"/>
          <w:szCs w:val="28"/>
        </w:rPr>
        <w:t xml:space="preserve"> проведения заседания Комиссии;</w:t>
      </w:r>
    </w:p>
    <w:p w:rsidR="001C6695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t xml:space="preserve">утверждает </w:t>
      </w:r>
      <w:r w:rsidRPr="00126C7C">
        <w:rPr>
          <w:color w:val="22272F"/>
          <w:szCs w:val="28"/>
        </w:rPr>
        <w:t>повестку дня заседания Комиссии;</w:t>
      </w:r>
    </w:p>
    <w:p w:rsidR="001C6695" w:rsidRPr="00126C7C" w:rsidRDefault="001C6695" w:rsidP="001C6695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126C7C">
        <w:rPr>
          <w:color w:val="22272F"/>
          <w:szCs w:val="28"/>
        </w:rPr>
        <w:t>подписывает от имени Комиссии все документы, связанные с выпол</w:t>
      </w:r>
      <w:r>
        <w:rPr>
          <w:color w:val="22272F"/>
          <w:szCs w:val="28"/>
        </w:rPr>
        <w:t>-</w:t>
      </w:r>
      <w:r w:rsidRPr="00126C7C">
        <w:rPr>
          <w:color w:val="22272F"/>
          <w:szCs w:val="28"/>
        </w:rPr>
        <w:t>нением возложенных на Комиссию задач.</w:t>
      </w:r>
    </w:p>
    <w:p w:rsidR="001C6695" w:rsidRDefault="001C6695" w:rsidP="001C6695">
      <w:pPr>
        <w:ind w:firstLine="709"/>
        <w:jc w:val="both"/>
        <w:rPr>
          <w:szCs w:val="28"/>
        </w:rPr>
      </w:pPr>
      <w:r>
        <w:rPr>
          <w:szCs w:val="28"/>
        </w:rPr>
        <w:t>4.13. Секретарь Комиссии осуществляет текущую организационную работу Комиссии, извещает членов Комиссии и приглашенных на ее заседание лиц о повестке дня заседания Комиссии, рассылает членам Комиссии проекты документов, подлежащих обсуждению на заседании комиссии, организует подготовку заседаний Комиссии, осуществляет контроль исполнения решений Комиссии.</w:t>
      </w:r>
    </w:p>
    <w:p w:rsidR="001C6695" w:rsidRDefault="001C6695" w:rsidP="001C6695">
      <w:pPr>
        <w:ind w:firstLine="709"/>
        <w:jc w:val="both"/>
        <w:rPr>
          <w:szCs w:val="28"/>
        </w:rPr>
      </w:pPr>
      <w:bookmarkStart w:id="6" w:name="_GoBack"/>
      <w:bookmarkEnd w:id="6"/>
    </w:p>
    <w:sectPr w:rsidR="001C6695" w:rsidSect="001C669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2B" w:rsidRDefault="0023372B" w:rsidP="001C6695">
      <w:r>
        <w:separator/>
      </w:r>
    </w:p>
  </w:endnote>
  <w:endnote w:type="continuationSeparator" w:id="0">
    <w:p w:rsidR="0023372B" w:rsidRDefault="0023372B" w:rsidP="001C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5" w:rsidRDefault="001C6695">
    <w:pPr>
      <w:pStyle w:val="a6"/>
      <w:jc w:val="center"/>
    </w:pPr>
  </w:p>
  <w:p w:rsidR="001C6695" w:rsidRDefault="001C66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2B" w:rsidRDefault="0023372B" w:rsidP="001C6695">
      <w:r>
        <w:separator/>
      </w:r>
    </w:p>
  </w:footnote>
  <w:footnote w:type="continuationSeparator" w:id="0">
    <w:p w:rsidR="0023372B" w:rsidRDefault="0023372B" w:rsidP="001C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95" w:rsidRDefault="00400D9A" w:rsidP="00400D9A">
    <w:pPr>
      <w:pStyle w:val="a4"/>
      <w:tabs>
        <w:tab w:val="center" w:pos="4819"/>
        <w:tab w:val="left" w:pos="5400"/>
      </w:tabs>
    </w:pPr>
    <w:r>
      <w:tab/>
    </w:r>
    <w:r>
      <w:tab/>
    </w:r>
    <w:sdt>
      <w:sdtPr>
        <w:id w:val="-45143955"/>
        <w:docPartObj>
          <w:docPartGallery w:val="Page Numbers (Top of Page)"/>
          <w:docPartUnique/>
        </w:docPartObj>
      </w:sdtPr>
      <w:sdtEndPr/>
      <w:sdtContent>
        <w:r w:rsidR="001C6695">
          <w:fldChar w:fldCharType="begin"/>
        </w:r>
        <w:r w:rsidR="001C6695">
          <w:instrText>PAGE   \* MERGEFORMAT</w:instrText>
        </w:r>
        <w:r w:rsidR="001C6695">
          <w:fldChar w:fldCharType="separate"/>
        </w:r>
        <w:r w:rsidR="00415EB1">
          <w:rPr>
            <w:noProof/>
          </w:rPr>
          <w:t>4</w:t>
        </w:r>
        <w:r w:rsidR="001C6695">
          <w:fldChar w:fldCharType="end"/>
        </w:r>
      </w:sdtContent>
    </w:sdt>
  </w:p>
  <w:p w:rsidR="001C6695" w:rsidRDefault="001C66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6D"/>
    <w:rsid w:val="000A046D"/>
    <w:rsid w:val="001C6695"/>
    <w:rsid w:val="0023372B"/>
    <w:rsid w:val="00400D9A"/>
    <w:rsid w:val="00415EB1"/>
    <w:rsid w:val="008352DF"/>
    <w:rsid w:val="008C6921"/>
    <w:rsid w:val="009045B3"/>
    <w:rsid w:val="00A251BB"/>
    <w:rsid w:val="00C8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9244C-33A6-416E-902D-3FB1A964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66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1C66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Emphasis"/>
    <w:basedOn w:val="a0"/>
    <w:uiPriority w:val="20"/>
    <w:qFormat/>
    <w:rsid w:val="001C6695"/>
    <w:rPr>
      <w:i/>
      <w:iCs/>
    </w:rPr>
  </w:style>
  <w:style w:type="paragraph" w:styleId="a4">
    <w:name w:val="header"/>
    <w:basedOn w:val="a"/>
    <w:link w:val="a5"/>
    <w:uiPriority w:val="99"/>
    <w:unhideWhenUsed/>
    <w:rsid w:val="001C66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66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66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6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2</cp:revision>
  <dcterms:created xsi:type="dcterms:W3CDTF">2026-06-18T15:38:00Z</dcterms:created>
  <dcterms:modified xsi:type="dcterms:W3CDTF">2026-06-18T15:38:00Z</dcterms:modified>
</cp:coreProperties>
</file>