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0742F2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24 августа 2021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условно разрешенный вид использования зем</w:t>
      </w:r>
      <w:r w:rsidR="00723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ельного участка, расположенного </w:t>
      </w:r>
      <w:r w:rsidR="00D94902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</w:t>
      </w:r>
      <w:r w:rsidR="00862F1F" w:rsidRPr="0072310E">
        <w:rPr>
          <w:rFonts w:ascii="Times New Roman" w:hAnsi="Times New Roman" w:cs="Times New Roman"/>
          <w:sz w:val="28"/>
          <w:szCs w:val="28"/>
        </w:rPr>
        <w:t xml:space="preserve">: </w:t>
      </w:r>
      <w:r w:rsidR="00D94902">
        <w:rPr>
          <w:rFonts w:ascii="Times New Roman" w:hAnsi="Times New Roman" w:cs="Times New Roman"/>
          <w:sz w:val="28"/>
          <w:szCs w:val="28"/>
        </w:rPr>
        <w:br/>
      </w:r>
      <w:r w:rsidR="0072310E" w:rsidRPr="0072310E">
        <w:rPr>
          <w:rFonts w:ascii="Times New Roman" w:hAnsi="Times New Roman" w:cs="Times New Roman"/>
          <w:sz w:val="28"/>
          <w:szCs w:val="28"/>
        </w:rPr>
        <w:t>г. Анапа, с. Витязево, ул. Строительная, 2 (23:37:0108001:69</w:t>
      </w:r>
      <w:r w:rsidR="00ED1B7F" w:rsidRPr="0072310E">
        <w:rPr>
          <w:rFonts w:ascii="Times New Roman" w:hAnsi="Times New Roman" w:cs="Times New Roman"/>
          <w:sz w:val="28"/>
          <w:szCs w:val="28"/>
        </w:rPr>
        <w:t>)</w:t>
      </w:r>
      <w:r w:rsidR="003604E4" w:rsidRPr="0072310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– проект).</w:t>
      </w:r>
    </w:p>
    <w:p w:rsidR="003604E4" w:rsidRPr="004E4D59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</w:t>
      </w:r>
      <w:r w:rsidRPr="004E4D59">
        <w:rPr>
          <w:rFonts w:ascii="Times New Roman" w:hAnsi="Times New Roman" w:cs="Times New Roman"/>
          <w:sz w:val="28"/>
          <w:szCs w:val="28"/>
        </w:rPr>
        <w:t>разрешение на условно разрешенный вид использования земельного участка общей площадью</w:t>
      </w:r>
      <w:r w:rsidR="00F76B31" w:rsidRPr="004E4D59">
        <w:rPr>
          <w:rFonts w:ascii="Times New Roman" w:hAnsi="Times New Roman" w:cs="Times New Roman"/>
          <w:sz w:val="28"/>
          <w:szCs w:val="28"/>
        </w:rPr>
        <w:t xml:space="preserve"> </w:t>
      </w:r>
      <w:r w:rsidR="004E4D59" w:rsidRPr="004E4D59">
        <w:rPr>
          <w:rFonts w:ascii="Times New Roman" w:hAnsi="Times New Roman" w:cs="Times New Roman"/>
          <w:sz w:val="28"/>
          <w:szCs w:val="28"/>
        </w:rPr>
        <w:t>716</w:t>
      </w:r>
      <w:r w:rsidRPr="004E4D59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4E4D59" w:rsidRPr="004E4D59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r w:rsidR="00DA2A99">
        <w:rPr>
          <w:rFonts w:ascii="Times New Roman" w:hAnsi="Times New Roman" w:cs="Times New Roman"/>
          <w:sz w:val="28"/>
          <w:szCs w:val="28"/>
        </w:rPr>
        <w:t>»</w:t>
      </w:r>
      <w:r w:rsidR="004E4D59" w:rsidRPr="004E4D59">
        <w:rPr>
          <w:rFonts w:ascii="Times New Roman" w:hAnsi="Times New Roman" w:cs="Times New Roman"/>
          <w:sz w:val="28"/>
          <w:szCs w:val="28"/>
        </w:rPr>
        <w:t xml:space="preserve">, </w:t>
      </w:r>
      <w:r w:rsidR="00153E6D" w:rsidRPr="004E4D59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DA2A99">
        <w:rPr>
          <w:rFonts w:ascii="Times New Roman" w:hAnsi="Times New Roman" w:cs="Times New Roman"/>
          <w:sz w:val="28"/>
          <w:szCs w:val="28"/>
        </w:rPr>
        <w:t>по адресу</w:t>
      </w:r>
      <w:r w:rsidR="004E4D59" w:rsidRPr="004E4D59">
        <w:rPr>
          <w:rFonts w:ascii="Times New Roman" w:hAnsi="Times New Roman" w:cs="Times New Roman"/>
          <w:sz w:val="28"/>
          <w:szCs w:val="28"/>
        </w:rPr>
        <w:t xml:space="preserve">: г. </w:t>
      </w:r>
      <w:r w:rsidR="004E4D59" w:rsidRPr="0072310E">
        <w:rPr>
          <w:rFonts w:ascii="Times New Roman" w:hAnsi="Times New Roman" w:cs="Times New Roman"/>
          <w:sz w:val="28"/>
          <w:szCs w:val="28"/>
        </w:rPr>
        <w:t>Анапа, с. Витязево, ул. Строительная, 2 (23:37:</w:t>
      </w:r>
      <w:r w:rsidR="004E4D59" w:rsidRPr="004E4D59">
        <w:rPr>
          <w:rFonts w:ascii="Times New Roman" w:hAnsi="Times New Roman" w:cs="Times New Roman"/>
          <w:sz w:val="28"/>
          <w:szCs w:val="28"/>
        </w:rPr>
        <w:t>0108001:69)</w:t>
      </w:r>
      <w:r w:rsidR="00ED1B7F" w:rsidRPr="004E4D59">
        <w:rPr>
          <w:rFonts w:ascii="Times New Roman" w:hAnsi="Times New Roman" w:cs="Times New Roman"/>
          <w:sz w:val="28"/>
          <w:szCs w:val="28"/>
        </w:rPr>
        <w:t>, – «</w:t>
      </w:r>
      <w:r w:rsidR="004E4D59" w:rsidRPr="004E4D59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4E4D59">
        <w:rPr>
          <w:rFonts w:ascii="Times New Roman" w:hAnsi="Times New Roman" w:cs="Times New Roman"/>
          <w:sz w:val="28"/>
          <w:szCs w:val="28"/>
        </w:rPr>
        <w:t>»</w:t>
      </w:r>
      <w:r w:rsidR="004E4D59" w:rsidRPr="004E4D59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4E4D59">
        <w:rPr>
          <w:rFonts w:ascii="Times New Roman" w:hAnsi="Times New Roman" w:cs="Times New Roman"/>
          <w:sz w:val="28"/>
          <w:szCs w:val="28"/>
        </w:rPr>
        <w:t>.</w:t>
      </w:r>
      <w:r w:rsidRPr="004E4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074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 августа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3A6477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Экспозиция проекта будет </w:t>
      </w:r>
      <w:r w:rsidRPr="003A6477">
        <w:rPr>
          <w:rFonts w:ascii="Times New Roman" w:hAnsi="Times New Roman" w:cs="Times New Roman"/>
          <w:sz w:val="28"/>
          <w:szCs w:val="28"/>
        </w:rPr>
        <w:t>проводиться около здания управления архитектуры и градостроительства администра</w:t>
      </w:r>
      <w:r w:rsidR="00213640" w:rsidRPr="003A6477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3A6477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3A6477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307233" w:rsidRPr="003A6477">
        <w:rPr>
          <w:rFonts w:ascii="Times New Roman" w:hAnsi="Times New Roman" w:cs="Times New Roman"/>
          <w:sz w:val="28"/>
          <w:szCs w:val="28"/>
        </w:rPr>
        <w:t>0 с</w:t>
      </w:r>
      <w:r w:rsidR="000742F2">
        <w:rPr>
          <w:rFonts w:ascii="Times New Roman" w:hAnsi="Times New Roman" w:cs="Times New Roman"/>
          <w:sz w:val="28"/>
          <w:szCs w:val="28"/>
        </w:rPr>
        <w:t xml:space="preserve"> 1 сентября </w:t>
      </w:r>
      <w:r w:rsidR="00213640" w:rsidRPr="003A6477">
        <w:rPr>
          <w:rFonts w:ascii="Times New Roman" w:hAnsi="Times New Roman" w:cs="Times New Roman"/>
          <w:sz w:val="28"/>
          <w:szCs w:val="28"/>
        </w:rPr>
        <w:t xml:space="preserve">2021 г. </w:t>
      </w:r>
      <w:r w:rsidR="00307233" w:rsidRPr="003A6477">
        <w:rPr>
          <w:rFonts w:ascii="Times New Roman" w:hAnsi="Times New Roman" w:cs="Times New Roman"/>
          <w:sz w:val="28"/>
          <w:szCs w:val="28"/>
        </w:rPr>
        <w:t>по</w:t>
      </w:r>
      <w:r w:rsidR="000742F2">
        <w:rPr>
          <w:rFonts w:ascii="Times New Roman" w:hAnsi="Times New Roman" w:cs="Times New Roman"/>
          <w:sz w:val="28"/>
          <w:szCs w:val="28"/>
        </w:rPr>
        <w:t xml:space="preserve"> 9 сентября </w:t>
      </w:r>
      <w:r w:rsidR="000742F2">
        <w:rPr>
          <w:rFonts w:ascii="Times New Roman" w:hAnsi="Times New Roman" w:cs="Times New Roman"/>
          <w:sz w:val="28"/>
          <w:szCs w:val="28"/>
        </w:rPr>
        <w:br/>
      </w:r>
      <w:r w:rsidRPr="003A6477">
        <w:rPr>
          <w:rFonts w:ascii="Times New Roman" w:hAnsi="Times New Roman" w:cs="Times New Roman"/>
          <w:sz w:val="28"/>
          <w:szCs w:val="28"/>
        </w:rPr>
        <w:t>2021 г., в рабочие дни: понедельник, вторник, четверг с 9:00 до 13:00</w:t>
      </w:r>
      <w:r w:rsidR="001B1EAE" w:rsidRPr="003A6477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3A6477" w:rsidRPr="003A6477">
        <w:rPr>
          <w:rFonts w:ascii="Times New Roman" w:eastAsia="Calibri" w:hAnsi="Times New Roman" w:cs="Times New Roman"/>
          <w:sz w:val="28"/>
          <w:szCs w:val="28"/>
        </w:rPr>
        <w:t xml:space="preserve">нии администрации </w:t>
      </w:r>
      <w:proofErr w:type="spellStart"/>
      <w:r w:rsidR="003A6477" w:rsidRPr="003A6477">
        <w:rPr>
          <w:rFonts w:ascii="Times New Roman" w:eastAsia="Calibri" w:hAnsi="Times New Roman" w:cs="Times New Roman"/>
          <w:sz w:val="28"/>
          <w:szCs w:val="28"/>
        </w:rPr>
        <w:t>Витязевского</w:t>
      </w:r>
      <w:proofErr w:type="spellEnd"/>
      <w:r w:rsidR="001B1EAE" w:rsidRPr="003A6477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3A6477" w:rsidRPr="003A6477">
        <w:rPr>
          <w:rFonts w:ascii="Times New Roman" w:eastAsia="Calibri" w:hAnsi="Times New Roman" w:cs="Times New Roman"/>
          <w:sz w:val="28"/>
          <w:szCs w:val="28"/>
        </w:rPr>
        <w:t>Анапский район, с. Витязево, ул. Советская, 24</w:t>
      </w:r>
      <w:r w:rsidR="001B1EAE" w:rsidRPr="003A64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3A6477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</w:t>
      </w:r>
      <w:r w:rsidRPr="00D93FB3">
        <w:rPr>
          <w:rFonts w:ascii="Times New Roman" w:hAnsi="Times New Roman" w:cs="Times New Roman"/>
          <w:sz w:val="28"/>
          <w:szCs w:val="28"/>
        </w:rPr>
        <w:t xml:space="preserve">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0742F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742F2" w:rsidRPr="000742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656E6" w:rsidRPr="00B656E6">
        <w:rPr>
          <w:rFonts w:ascii="Times New Roman" w:hAnsi="Times New Roman" w:cs="Times New Roman"/>
          <w:sz w:val="28"/>
          <w:szCs w:val="28"/>
        </w:rPr>
        <w:t>anapa-official</w:t>
      </w:r>
      <w:proofErr w:type="spellEnd"/>
      <w:r w:rsidR="000742F2" w:rsidRPr="000742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742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74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сентября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074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сентября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0742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0742F2" w:rsidRPr="000742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B656E6" w:rsidRPr="00B656E6">
        <w:rPr>
          <w:rFonts w:ascii="Times New Roman" w:hAnsi="Times New Roman" w:cs="Times New Roman"/>
          <w:sz w:val="28"/>
          <w:szCs w:val="28"/>
        </w:rPr>
        <w:t>anapa-official</w:t>
      </w:r>
      <w:proofErr w:type="spellEnd"/>
      <w:r w:rsidR="000742F2" w:rsidRPr="000742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742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информационно-телеком</w:t>
      </w:r>
      <w:r w:rsidR="000742F2" w:rsidRPr="000742F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муникационной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8939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</w:t>
      </w:r>
      <w:r w:rsidR="000742F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9 сентября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2021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301DDB" w:rsidRPr="00301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в форме электронного документа</w:t>
      </w:r>
      <w:r w:rsidR="00301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742F2">
        <w:rPr>
          <w:rFonts w:ascii="Times New Roman" w:eastAsia="Calibri" w:hAnsi="Times New Roman" w:cs="Times New Roman"/>
          <w:sz w:val="28"/>
          <w:szCs w:val="28"/>
        </w:rPr>
        <w:t>Д.П. Мариев</w:t>
      </w:r>
    </w:p>
    <w:sectPr w:rsidR="004F79A5" w:rsidRPr="00D93FB3" w:rsidSect="00096F89">
      <w:headerReference w:type="default" r:id="rId6"/>
      <w:pgSz w:w="11906" w:h="16838"/>
      <w:pgMar w:top="567" w:right="567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1DD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64911"/>
    <w:rsid w:val="000742F2"/>
    <w:rsid w:val="00096F89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1DDB"/>
    <w:rsid w:val="00307233"/>
    <w:rsid w:val="00313398"/>
    <w:rsid w:val="003604E4"/>
    <w:rsid w:val="00374F56"/>
    <w:rsid w:val="003804FE"/>
    <w:rsid w:val="003A388E"/>
    <w:rsid w:val="003A6477"/>
    <w:rsid w:val="003B0E8C"/>
    <w:rsid w:val="00401C75"/>
    <w:rsid w:val="004064B4"/>
    <w:rsid w:val="00486596"/>
    <w:rsid w:val="004A12D6"/>
    <w:rsid w:val="004B7688"/>
    <w:rsid w:val="004E4D59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2310E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C4E44"/>
    <w:rsid w:val="00AC7B30"/>
    <w:rsid w:val="00AD1709"/>
    <w:rsid w:val="00AD40D8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94902"/>
    <w:rsid w:val="00DA2A99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7A5F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57</cp:revision>
  <cp:lastPrinted>2021-04-12T14:58:00Z</cp:lastPrinted>
  <dcterms:created xsi:type="dcterms:W3CDTF">2021-03-15T12:33:00Z</dcterms:created>
  <dcterms:modified xsi:type="dcterms:W3CDTF">2021-08-12T14:09:00Z</dcterms:modified>
</cp:coreProperties>
</file>