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766612874" w:edGrp="everyone"/>
    </w:p>
    <w:p w:rsidR="00232E4A" w:rsidRDefault="00232E4A" w:rsidP="00FE603D">
      <w:pPr>
        <w:pStyle w:val="Default"/>
        <w:rPr>
          <w:b/>
          <w:bCs/>
          <w:sz w:val="28"/>
          <w:szCs w:val="28"/>
        </w:rPr>
      </w:pPr>
    </w:p>
    <w:p w:rsidR="00ED22D5" w:rsidRPr="00ED22D5" w:rsidRDefault="00ED22D5" w:rsidP="00ED22D5">
      <w:pPr>
        <w:jc w:val="center"/>
        <w:outlineLvl w:val="0"/>
        <w:rPr>
          <w:b/>
          <w:bCs/>
          <w:sz w:val="28"/>
          <w:szCs w:val="28"/>
        </w:rPr>
      </w:pPr>
      <w:r w:rsidRPr="00ED22D5">
        <w:rPr>
          <w:b/>
          <w:bCs/>
          <w:sz w:val="28"/>
          <w:szCs w:val="28"/>
        </w:rPr>
        <w:t xml:space="preserve">О проведении торжественного мероприятия </w:t>
      </w:r>
    </w:p>
    <w:p w:rsidR="00ED22D5" w:rsidRPr="00ED22D5" w:rsidRDefault="00ED22D5" w:rsidP="00ED22D5">
      <w:pPr>
        <w:jc w:val="center"/>
        <w:outlineLvl w:val="0"/>
        <w:rPr>
          <w:b/>
          <w:bCs/>
          <w:sz w:val="28"/>
          <w:szCs w:val="28"/>
        </w:rPr>
      </w:pPr>
      <w:r w:rsidRPr="00ED22D5">
        <w:rPr>
          <w:b/>
          <w:bCs/>
          <w:sz w:val="28"/>
          <w:szCs w:val="28"/>
        </w:rPr>
        <w:t xml:space="preserve">и вечера выпускников общеобразовательных организаций </w:t>
      </w:r>
    </w:p>
    <w:p w:rsidR="00ED22D5" w:rsidRPr="00ED22D5" w:rsidRDefault="00ED22D5" w:rsidP="00ED22D5">
      <w:pPr>
        <w:jc w:val="center"/>
        <w:outlineLvl w:val="0"/>
        <w:rPr>
          <w:b/>
          <w:bCs/>
          <w:sz w:val="28"/>
          <w:szCs w:val="28"/>
        </w:rPr>
      </w:pPr>
      <w:r w:rsidRPr="00ED22D5">
        <w:rPr>
          <w:b/>
          <w:bCs/>
          <w:sz w:val="28"/>
          <w:szCs w:val="28"/>
        </w:rPr>
        <w:t xml:space="preserve">«Алые паруса»  </w:t>
      </w:r>
    </w:p>
    <w:p w:rsidR="00ED22D5" w:rsidRPr="00ED22D5" w:rsidRDefault="00ED22D5" w:rsidP="00ED22D5">
      <w:pPr>
        <w:jc w:val="center"/>
        <w:outlineLvl w:val="0"/>
        <w:rPr>
          <w:b/>
          <w:bCs/>
          <w:sz w:val="28"/>
          <w:szCs w:val="28"/>
        </w:rPr>
      </w:pPr>
    </w:p>
    <w:p w:rsidR="00ED22D5" w:rsidRPr="00ED22D5" w:rsidRDefault="00ED22D5" w:rsidP="00ED22D5">
      <w:pPr>
        <w:jc w:val="center"/>
        <w:outlineLvl w:val="0"/>
        <w:rPr>
          <w:b/>
          <w:bCs/>
          <w:sz w:val="28"/>
          <w:szCs w:val="28"/>
        </w:rPr>
      </w:pPr>
    </w:p>
    <w:p w:rsidR="00ED22D5" w:rsidRPr="00ED22D5" w:rsidRDefault="00ED22D5" w:rsidP="00ED22D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 xml:space="preserve">В соответствии с Федеральным законом 6 октября 2003 г. № 131-ФЗ </w:t>
      </w:r>
      <w:r w:rsidRPr="00ED22D5">
        <w:rPr>
          <w:color w:val="00000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в связи с окончанием 2025 – 2026 учебного года, в целях поддержки талантливой и одаренной молодежи, а также проведения традиционного торжественного мероприятия и вечера выпускников   общеобразовательных организаций «Алые паруса» муниципального образования город-курорт Анапа </w:t>
      </w:r>
      <w:r>
        <w:rPr>
          <w:color w:val="000000"/>
          <w:sz w:val="28"/>
          <w:szCs w:val="28"/>
        </w:rPr>
        <w:br/>
      </w:r>
      <w:r w:rsidRPr="00ED22D5">
        <w:rPr>
          <w:color w:val="000000"/>
          <w:sz w:val="28"/>
          <w:szCs w:val="28"/>
        </w:rPr>
        <w:t>п о с т а н о в л я ю:</w:t>
      </w:r>
    </w:p>
    <w:p w:rsidR="00ED22D5" w:rsidRPr="00ED22D5" w:rsidRDefault="00ED22D5" w:rsidP="00ED22D5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>1. Подготовить и провести:</w:t>
      </w:r>
    </w:p>
    <w:p w:rsidR="00ED22D5" w:rsidRPr="00ED22D5" w:rsidRDefault="00ED22D5" w:rsidP="00ED22D5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>1) 26 июня 2026 г. – торжественное мероприятие по награждению выпускников-медалистов;</w:t>
      </w:r>
    </w:p>
    <w:p w:rsidR="00ED22D5" w:rsidRPr="00ED22D5" w:rsidRDefault="00ED22D5" w:rsidP="00ED22D5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 xml:space="preserve">2) 27 июня 2026 г. –  вечер </w:t>
      </w:r>
      <w:r w:rsidRPr="00ED22D5">
        <w:rPr>
          <w:bCs/>
          <w:color w:val="000000"/>
          <w:sz w:val="28"/>
          <w:szCs w:val="28"/>
        </w:rPr>
        <w:t xml:space="preserve">выпускников общеобразовательных организаций </w:t>
      </w:r>
      <w:r w:rsidRPr="00ED22D5">
        <w:rPr>
          <w:color w:val="000000"/>
          <w:sz w:val="28"/>
          <w:szCs w:val="28"/>
        </w:rPr>
        <w:t xml:space="preserve">«Алые паруса». </w:t>
      </w:r>
    </w:p>
    <w:p w:rsidR="00ED22D5" w:rsidRPr="00ED22D5" w:rsidRDefault="00ED22D5" w:rsidP="00ED22D5">
      <w:pPr>
        <w:shd w:val="clear" w:color="auto" w:fill="FFFFFF"/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>2.</w:t>
      </w:r>
      <w:r w:rsidRPr="00ED22D5">
        <w:rPr>
          <w:b/>
          <w:bCs/>
          <w:color w:val="000000"/>
          <w:sz w:val="28"/>
          <w:szCs w:val="28"/>
        </w:rPr>
        <w:t xml:space="preserve"> </w:t>
      </w:r>
      <w:r w:rsidRPr="00ED22D5">
        <w:rPr>
          <w:color w:val="000000"/>
          <w:sz w:val="28"/>
          <w:szCs w:val="28"/>
        </w:rPr>
        <w:t xml:space="preserve">Утвердить план проведения торжественного мероприятия и вечера выпускников общеобразовательных организаций «Алые паруса» </w:t>
      </w:r>
      <w:r w:rsidRPr="00ED22D5">
        <w:rPr>
          <w:color w:val="000000"/>
          <w:sz w:val="28"/>
          <w:szCs w:val="28"/>
        </w:rPr>
        <w:br/>
        <w:t>(далее – праздничные мероприятия) согласно приложению к настоящему постановлению.</w:t>
      </w:r>
    </w:p>
    <w:p w:rsidR="00ED22D5" w:rsidRPr="00ED22D5" w:rsidRDefault="00ED22D5" w:rsidP="00ED22D5">
      <w:pPr>
        <w:shd w:val="clear" w:color="auto" w:fill="FFFFFF"/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>3. Управлению образования администрации муниципального образования город-курорт Анапа (</w:t>
      </w:r>
      <w:proofErr w:type="spellStart"/>
      <w:r w:rsidRPr="00ED22D5">
        <w:rPr>
          <w:color w:val="000000"/>
          <w:sz w:val="28"/>
          <w:szCs w:val="28"/>
        </w:rPr>
        <w:t>Краскова</w:t>
      </w:r>
      <w:proofErr w:type="spellEnd"/>
      <w:r w:rsidRPr="00ED22D5">
        <w:rPr>
          <w:color w:val="000000"/>
          <w:sz w:val="28"/>
          <w:szCs w:val="28"/>
        </w:rPr>
        <w:t xml:space="preserve"> М.И.) обеспечить координацию работы всех задействованных структур, подразделений и служб по подготовке и проведению праздничных мероприятий.</w:t>
      </w:r>
    </w:p>
    <w:p w:rsidR="00ED22D5" w:rsidRPr="00ED22D5" w:rsidRDefault="00ED22D5" w:rsidP="00ED22D5">
      <w:pPr>
        <w:shd w:val="clear" w:color="auto" w:fill="FFFFFF"/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 xml:space="preserve">4. Рекомендовать Отделу МВД России по городу </w:t>
      </w:r>
      <w:r w:rsidRPr="00ED22D5">
        <w:rPr>
          <w:color w:val="000000" w:themeColor="text1"/>
          <w:sz w:val="28"/>
          <w:szCs w:val="28"/>
        </w:rPr>
        <w:t xml:space="preserve">Анапе (Мостовой А.В.) </w:t>
      </w:r>
      <w:r w:rsidRPr="00ED22D5">
        <w:rPr>
          <w:color w:val="000000"/>
          <w:sz w:val="28"/>
          <w:szCs w:val="28"/>
        </w:rPr>
        <w:t xml:space="preserve">обеспечить принятие мер по охране общественного порядка во время проведения праздничных мероприятий.  </w:t>
      </w:r>
    </w:p>
    <w:p w:rsidR="00ED22D5" w:rsidRPr="00ED22D5" w:rsidRDefault="00ED22D5" w:rsidP="00ED22D5">
      <w:pPr>
        <w:shd w:val="clear" w:color="auto" w:fill="FFFFFF"/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 xml:space="preserve">5. Управлению по взаимодействию с правоохранительными органами администрации муниципального образования город-курорт Анапа </w:t>
      </w:r>
      <w:proofErr w:type="gramStart"/>
      <w:r w:rsidRPr="00ED22D5">
        <w:rPr>
          <w:color w:val="000000"/>
          <w:sz w:val="28"/>
          <w:szCs w:val="28"/>
        </w:rPr>
        <w:t xml:space="preserve">   (</w:t>
      </w:r>
      <w:proofErr w:type="spellStart"/>
      <w:proofErr w:type="gramEnd"/>
      <w:r w:rsidRPr="00ED22D5">
        <w:rPr>
          <w:color w:val="000000"/>
          <w:sz w:val="28"/>
          <w:szCs w:val="28"/>
        </w:rPr>
        <w:t>Пападопулос</w:t>
      </w:r>
      <w:proofErr w:type="spellEnd"/>
      <w:r w:rsidRPr="00ED22D5">
        <w:rPr>
          <w:color w:val="000000"/>
          <w:sz w:val="28"/>
          <w:szCs w:val="28"/>
        </w:rPr>
        <w:t xml:space="preserve"> А.Н.) обеспечить взаимодействие с правоохранительными органами муниципального образования город-курорт Анапа по вопросу охраны общественного порядка во время проведения праздничных мероприятий.</w:t>
      </w:r>
    </w:p>
    <w:p w:rsidR="00ED22D5" w:rsidRPr="00ED22D5" w:rsidRDefault="00ED22D5" w:rsidP="00ED22D5">
      <w:pPr>
        <w:shd w:val="clear" w:color="auto" w:fill="FFFFFF"/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 xml:space="preserve">6. Управлению по взаимодействию со средствами массовой информации администрации муниципального образования город-курорт Анапа                  </w:t>
      </w:r>
      <w:proofErr w:type="gramStart"/>
      <w:r w:rsidRPr="00ED22D5">
        <w:rPr>
          <w:color w:val="000000"/>
          <w:sz w:val="28"/>
          <w:szCs w:val="28"/>
        </w:rPr>
        <w:t xml:space="preserve">   </w:t>
      </w:r>
      <w:r w:rsidRPr="00ED22D5">
        <w:rPr>
          <w:color w:val="000000"/>
          <w:sz w:val="28"/>
          <w:szCs w:val="28"/>
        </w:rPr>
        <w:lastRenderedPageBreak/>
        <w:t>(</w:t>
      </w:r>
      <w:proofErr w:type="gramEnd"/>
      <w:r w:rsidRPr="00ED22D5">
        <w:rPr>
          <w:color w:val="000000"/>
          <w:sz w:val="28"/>
          <w:szCs w:val="28"/>
        </w:rPr>
        <w:t>Родина О.А.) обеспечить освещение проведения праздничных мероприятий в средствах массовой информации.</w:t>
      </w:r>
    </w:p>
    <w:p w:rsidR="00ED22D5" w:rsidRPr="00ED22D5" w:rsidRDefault="00ED22D5" w:rsidP="00ED22D5">
      <w:pPr>
        <w:shd w:val="clear" w:color="auto" w:fill="FFFFFF"/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>7. 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ED22D5" w:rsidRPr="00ED22D5" w:rsidRDefault="00ED22D5" w:rsidP="00ED22D5">
      <w:pPr>
        <w:shd w:val="clear" w:color="auto" w:fill="FFFFFF"/>
        <w:jc w:val="both"/>
        <w:rPr>
          <w:color w:val="000000"/>
          <w:sz w:val="28"/>
          <w:szCs w:val="28"/>
        </w:rPr>
      </w:pPr>
      <w:r w:rsidRPr="00ED22D5">
        <w:rPr>
          <w:color w:val="000000"/>
          <w:sz w:val="28"/>
          <w:szCs w:val="28"/>
        </w:rPr>
        <w:tab/>
        <w:t xml:space="preserve">8. Контроль за выполнением настоящего постановления возложить на   исполняющего обязанности заместителя главы муниципального образования город-курорт Анапа </w:t>
      </w:r>
      <w:proofErr w:type="spellStart"/>
      <w:r w:rsidRPr="00ED22D5">
        <w:rPr>
          <w:color w:val="000000"/>
          <w:sz w:val="28"/>
          <w:szCs w:val="28"/>
        </w:rPr>
        <w:t>Пивень</w:t>
      </w:r>
      <w:proofErr w:type="spellEnd"/>
      <w:r w:rsidRPr="00ED22D5">
        <w:rPr>
          <w:color w:val="000000"/>
          <w:sz w:val="28"/>
          <w:szCs w:val="28"/>
        </w:rPr>
        <w:t xml:space="preserve"> Г.Б.</w:t>
      </w:r>
    </w:p>
    <w:p w:rsidR="00A01D59" w:rsidRPr="00236305" w:rsidRDefault="00A01D59" w:rsidP="00A01D59">
      <w:pPr>
        <w:widowControl/>
        <w:suppressAutoHyphens/>
        <w:autoSpaceDE/>
        <w:autoSpaceDN/>
        <w:adjustRightInd/>
        <w:jc w:val="both"/>
        <w:rPr>
          <w:rFonts w:eastAsia="Calibri"/>
          <w:sz w:val="27"/>
          <w:szCs w:val="27"/>
          <w:lang w:eastAsia="en-US"/>
        </w:rPr>
      </w:pPr>
    </w:p>
    <w:permEnd w:id="1766612874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4106"/>
        <w:gridCol w:w="2693"/>
      </w:tblGrid>
      <w:tr w:rsidR="009F72D5" w:rsidRPr="009F72D5" w:rsidTr="00AE11E6">
        <w:trPr>
          <w:trHeight w:val="1451"/>
        </w:trPr>
        <w:tc>
          <w:tcPr>
            <w:tcW w:w="2840" w:type="dxa"/>
            <w:shd w:val="clear" w:color="auto" w:fill="auto"/>
            <w:vAlign w:val="bottom"/>
          </w:tcPr>
          <w:p w:rsidR="00C63BAA" w:rsidRDefault="00AE11E6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4106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2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2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3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3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4" w:name="_GoBack"/>
      <w:bookmarkEnd w:id="4"/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DD2" w:rsidRDefault="00895DD2" w:rsidP="004429F4">
      <w:r>
        <w:separator/>
      </w:r>
    </w:p>
  </w:endnote>
  <w:endnote w:type="continuationSeparator" w:id="0">
    <w:p w:rsidR="00895DD2" w:rsidRDefault="00895DD2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DD2" w:rsidRDefault="00895DD2" w:rsidP="004429F4">
      <w:r>
        <w:separator/>
      </w:r>
    </w:p>
  </w:footnote>
  <w:footnote w:type="continuationSeparator" w:id="0">
    <w:p w:rsidR="00895DD2" w:rsidRDefault="00895DD2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ED22D5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owecsv+pG920+m4NRzL/oXrjNr4jcmS6lQUREQC2LiI0CZamn4AgEf6G1vlxSq+7cxsQJOAH+Nl4664+/dj1A==" w:salt="0xZMuIS/vfZB4MjAOoj63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13D8A"/>
    <w:rsid w:val="0002098A"/>
    <w:rsid w:val="000603E9"/>
    <w:rsid w:val="00062C30"/>
    <w:rsid w:val="00070E16"/>
    <w:rsid w:val="00077C55"/>
    <w:rsid w:val="000965B6"/>
    <w:rsid w:val="000A5CF8"/>
    <w:rsid w:val="000B11C8"/>
    <w:rsid w:val="000B18E3"/>
    <w:rsid w:val="000B2F3E"/>
    <w:rsid w:val="000B3C46"/>
    <w:rsid w:val="000B6953"/>
    <w:rsid w:val="000C081A"/>
    <w:rsid w:val="000E04D0"/>
    <w:rsid w:val="000E6CFF"/>
    <w:rsid w:val="0010169C"/>
    <w:rsid w:val="0013140B"/>
    <w:rsid w:val="00147B41"/>
    <w:rsid w:val="001555D0"/>
    <w:rsid w:val="0016337A"/>
    <w:rsid w:val="00186EF6"/>
    <w:rsid w:val="001B089D"/>
    <w:rsid w:val="001C7799"/>
    <w:rsid w:val="001D1331"/>
    <w:rsid w:val="001D3DCE"/>
    <w:rsid w:val="001D7476"/>
    <w:rsid w:val="001F1A96"/>
    <w:rsid w:val="001F47BC"/>
    <w:rsid w:val="001F53CE"/>
    <w:rsid w:val="001F56AD"/>
    <w:rsid w:val="001F5FA9"/>
    <w:rsid w:val="00211457"/>
    <w:rsid w:val="002159A6"/>
    <w:rsid w:val="00222A91"/>
    <w:rsid w:val="0022685E"/>
    <w:rsid w:val="00232E4A"/>
    <w:rsid w:val="00236305"/>
    <w:rsid w:val="00244117"/>
    <w:rsid w:val="00247CD2"/>
    <w:rsid w:val="002817DF"/>
    <w:rsid w:val="00283076"/>
    <w:rsid w:val="002856A3"/>
    <w:rsid w:val="002A6DC5"/>
    <w:rsid w:val="002B6B1D"/>
    <w:rsid w:val="002D2794"/>
    <w:rsid w:val="002D457D"/>
    <w:rsid w:val="002E2841"/>
    <w:rsid w:val="00311B55"/>
    <w:rsid w:val="00320530"/>
    <w:rsid w:val="00344483"/>
    <w:rsid w:val="003522F8"/>
    <w:rsid w:val="00367017"/>
    <w:rsid w:val="00372873"/>
    <w:rsid w:val="0039197F"/>
    <w:rsid w:val="00392608"/>
    <w:rsid w:val="003934B2"/>
    <w:rsid w:val="003A68B2"/>
    <w:rsid w:val="003B0FFA"/>
    <w:rsid w:val="003C19A8"/>
    <w:rsid w:val="003C5AA9"/>
    <w:rsid w:val="003F113B"/>
    <w:rsid w:val="003F329F"/>
    <w:rsid w:val="003F388D"/>
    <w:rsid w:val="003F72A3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76AB"/>
    <w:rsid w:val="004C7C1B"/>
    <w:rsid w:val="004D1C46"/>
    <w:rsid w:val="004D3526"/>
    <w:rsid w:val="004D60E7"/>
    <w:rsid w:val="004F435B"/>
    <w:rsid w:val="004F5997"/>
    <w:rsid w:val="005051F6"/>
    <w:rsid w:val="00510C55"/>
    <w:rsid w:val="00514344"/>
    <w:rsid w:val="00514C0E"/>
    <w:rsid w:val="00515149"/>
    <w:rsid w:val="005177C5"/>
    <w:rsid w:val="005301F4"/>
    <w:rsid w:val="00534743"/>
    <w:rsid w:val="0054558A"/>
    <w:rsid w:val="005500A9"/>
    <w:rsid w:val="00551275"/>
    <w:rsid w:val="00566D6A"/>
    <w:rsid w:val="0058686C"/>
    <w:rsid w:val="0059281E"/>
    <w:rsid w:val="00592F5D"/>
    <w:rsid w:val="005944AF"/>
    <w:rsid w:val="005A4E8B"/>
    <w:rsid w:val="005C135A"/>
    <w:rsid w:val="005E09D0"/>
    <w:rsid w:val="005F69EF"/>
    <w:rsid w:val="005F7AC4"/>
    <w:rsid w:val="006139D2"/>
    <w:rsid w:val="00614776"/>
    <w:rsid w:val="00615360"/>
    <w:rsid w:val="00617667"/>
    <w:rsid w:val="00620DA6"/>
    <w:rsid w:val="0062292F"/>
    <w:rsid w:val="00635F53"/>
    <w:rsid w:val="00656CDB"/>
    <w:rsid w:val="00684F34"/>
    <w:rsid w:val="00686C10"/>
    <w:rsid w:val="006A2C35"/>
    <w:rsid w:val="006A34B2"/>
    <w:rsid w:val="006A472A"/>
    <w:rsid w:val="006D2C54"/>
    <w:rsid w:val="006E031D"/>
    <w:rsid w:val="006E27DC"/>
    <w:rsid w:val="006E5AEE"/>
    <w:rsid w:val="006E6BDE"/>
    <w:rsid w:val="006F5E74"/>
    <w:rsid w:val="006F79F3"/>
    <w:rsid w:val="0070734D"/>
    <w:rsid w:val="00712694"/>
    <w:rsid w:val="00725511"/>
    <w:rsid w:val="007351F6"/>
    <w:rsid w:val="007465D4"/>
    <w:rsid w:val="0075664D"/>
    <w:rsid w:val="00782471"/>
    <w:rsid w:val="007C298F"/>
    <w:rsid w:val="007C4587"/>
    <w:rsid w:val="007E1C01"/>
    <w:rsid w:val="008029A8"/>
    <w:rsid w:val="00813612"/>
    <w:rsid w:val="0082362D"/>
    <w:rsid w:val="00834FD4"/>
    <w:rsid w:val="0085433F"/>
    <w:rsid w:val="00854C65"/>
    <w:rsid w:val="008577C7"/>
    <w:rsid w:val="00862C89"/>
    <w:rsid w:val="008631D1"/>
    <w:rsid w:val="00870581"/>
    <w:rsid w:val="00893CF6"/>
    <w:rsid w:val="00895DD2"/>
    <w:rsid w:val="008B2124"/>
    <w:rsid w:val="008B4460"/>
    <w:rsid w:val="008C36A8"/>
    <w:rsid w:val="008C4789"/>
    <w:rsid w:val="008C633D"/>
    <w:rsid w:val="008D5B0A"/>
    <w:rsid w:val="008F1E17"/>
    <w:rsid w:val="008F3A9B"/>
    <w:rsid w:val="008F631D"/>
    <w:rsid w:val="00902B9E"/>
    <w:rsid w:val="0090721F"/>
    <w:rsid w:val="00914913"/>
    <w:rsid w:val="00934885"/>
    <w:rsid w:val="00936DE7"/>
    <w:rsid w:val="009423E8"/>
    <w:rsid w:val="00942A4E"/>
    <w:rsid w:val="00946187"/>
    <w:rsid w:val="00960118"/>
    <w:rsid w:val="00970963"/>
    <w:rsid w:val="00982355"/>
    <w:rsid w:val="009A3BC4"/>
    <w:rsid w:val="009E36AD"/>
    <w:rsid w:val="009F72D5"/>
    <w:rsid w:val="009F7A48"/>
    <w:rsid w:val="00A01D59"/>
    <w:rsid w:val="00A10DF2"/>
    <w:rsid w:val="00A25507"/>
    <w:rsid w:val="00A64116"/>
    <w:rsid w:val="00A65EF0"/>
    <w:rsid w:val="00A739DF"/>
    <w:rsid w:val="00AA777E"/>
    <w:rsid w:val="00AB56BB"/>
    <w:rsid w:val="00AC177A"/>
    <w:rsid w:val="00AC40FD"/>
    <w:rsid w:val="00AD488E"/>
    <w:rsid w:val="00AE11E6"/>
    <w:rsid w:val="00AF2F6F"/>
    <w:rsid w:val="00AF5BAB"/>
    <w:rsid w:val="00B07D9E"/>
    <w:rsid w:val="00B177C3"/>
    <w:rsid w:val="00B226B6"/>
    <w:rsid w:val="00B25A37"/>
    <w:rsid w:val="00B312A0"/>
    <w:rsid w:val="00B3721E"/>
    <w:rsid w:val="00B41A80"/>
    <w:rsid w:val="00B4731F"/>
    <w:rsid w:val="00B4797F"/>
    <w:rsid w:val="00B55142"/>
    <w:rsid w:val="00B64B6B"/>
    <w:rsid w:val="00B662F3"/>
    <w:rsid w:val="00B820A4"/>
    <w:rsid w:val="00B870AF"/>
    <w:rsid w:val="00BB7639"/>
    <w:rsid w:val="00BC6A6A"/>
    <w:rsid w:val="00BC755B"/>
    <w:rsid w:val="00BD2DEB"/>
    <w:rsid w:val="00BE4728"/>
    <w:rsid w:val="00BE503C"/>
    <w:rsid w:val="00C02F59"/>
    <w:rsid w:val="00C05D9F"/>
    <w:rsid w:val="00C203EF"/>
    <w:rsid w:val="00C24316"/>
    <w:rsid w:val="00C63BAA"/>
    <w:rsid w:val="00C65A32"/>
    <w:rsid w:val="00C67431"/>
    <w:rsid w:val="00C67A5D"/>
    <w:rsid w:val="00C76297"/>
    <w:rsid w:val="00C9139B"/>
    <w:rsid w:val="00C94BD2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15A3E"/>
    <w:rsid w:val="00D276C3"/>
    <w:rsid w:val="00D50266"/>
    <w:rsid w:val="00D515AE"/>
    <w:rsid w:val="00D57E17"/>
    <w:rsid w:val="00D605E7"/>
    <w:rsid w:val="00D850CF"/>
    <w:rsid w:val="00D86EC0"/>
    <w:rsid w:val="00D908E9"/>
    <w:rsid w:val="00D97A9F"/>
    <w:rsid w:val="00DA49C5"/>
    <w:rsid w:val="00DD0161"/>
    <w:rsid w:val="00DD3D83"/>
    <w:rsid w:val="00DD6406"/>
    <w:rsid w:val="00DE7356"/>
    <w:rsid w:val="00DF0761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C70BD"/>
    <w:rsid w:val="00ED22D5"/>
    <w:rsid w:val="00ED3563"/>
    <w:rsid w:val="00ED4388"/>
    <w:rsid w:val="00F204E3"/>
    <w:rsid w:val="00F449C0"/>
    <w:rsid w:val="00F5680B"/>
    <w:rsid w:val="00F7029F"/>
    <w:rsid w:val="00F711CE"/>
    <w:rsid w:val="00F817DC"/>
    <w:rsid w:val="00F81B47"/>
    <w:rsid w:val="00F91FE1"/>
    <w:rsid w:val="00F939A9"/>
    <w:rsid w:val="00FA22B7"/>
    <w:rsid w:val="00FA7B95"/>
    <w:rsid w:val="00FB7E3E"/>
    <w:rsid w:val="00FC0651"/>
    <w:rsid w:val="00FD35EF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CC168F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C65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C65A32"/>
    <w:pPr>
      <w:spacing w:line="322" w:lineRule="exact"/>
      <w:jc w:val="both"/>
    </w:pPr>
    <w:rPr>
      <w:sz w:val="24"/>
      <w:szCs w:val="24"/>
    </w:rPr>
  </w:style>
  <w:style w:type="paragraph" w:styleId="ab">
    <w:name w:val="No Spacing"/>
    <w:uiPriority w:val="1"/>
    <w:qFormat/>
    <w:rsid w:val="00D97A9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19E0-6276-42C2-8C15-7E21DC49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380</Words>
  <Characters>2170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admin</cp:lastModifiedBy>
  <cp:revision>26</cp:revision>
  <cp:lastPrinted>2020-02-19T14:26:00Z</cp:lastPrinted>
  <dcterms:created xsi:type="dcterms:W3CDTF">2025-05-23T12:24:00Z</dcterms:created>
  <dcterms:modified xsi:type="dcterms:W3CDTF">2026-05-25T11:50:00Z</dcterms:modified>
</cp:coreProperties>
</file>