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14CCF">
        <w:t>09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4CCF">
        <w:t>1</w:t>
      </w:r>
      <w:r w:rsidR="002152A0">
        <w:t>/</w:t>
      </w:r>
      <w:r w:rsidR="00ED15F9">
        <w:t>2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F3599" w:rsidRDefault="002F3599" w:rsidP="00782B81">
      <w:pPr>
        <w:pStyle w:val="210"/>
        <w:tabs>
          <w:tab w:val="left" w:pos="8165"/>
        </w:tabs>
        <w:spacing w:line="240" w:lineRule="auto"/>
      </w:pPr>
    </w:p>
    <w:p w:rsidR="00ED15F9" w:rsidRPr="000F4E4C" w:rsidRDefault="00ED15F9" w:rsidP="00ED15F9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0F4E4C">
        <w:rPr>
          <w:rFonts w:ascii="Times New Roman" w:hAnsi="Times New Roman"/>
          <w:b/>
          <w:szCs w:val="28"/>
        </w:rPr>
        <w:t xml:space="preserve">О  Рабочей группе </w:t>
      </w:r>
    </w:p>
    <w:p w:rsidR="00ED15F9" w:rsidRPr="000F4E4C" w:rsidRDefault="00ED15F9" w:rsidP="00ED15F9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0F4E4C">
        <w:rPr>
          <w:rFonts w:ascii="Times New Roman" w:hAnsi="Times New Roman"/>
          <w:b/>
          <w:szCs w:val="28"/>
        </w:rPr>
        <w:t xml:space="preserve">по проверке документов, представляемых кандидатами в депутаты Законодательного Собрания Краснодарского края шестого созыва </w:t>
      </w:r>
    </w:p>
    <w:p w:rsidR="00C878BB" w:rsidRDefault="00D312E0" w:rsidP="00ED15F9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B3A8B">
        <w:rPr>
          <w:b/>
          <w:sz w:val="28"/>
          <w:szCs w:val="28"/>
        </w:rPr>
        <w:t>Южного одномандатного избирательного округа №27</w:t>
      </w:r>
      <w:r w:rsidR="00C878BB" w:rsidRPr="000F4E4C">
        <w:rPr>
          <w:b/>
          <w:color w:val="000000"/>
          <w:sz w:val="28"/>
          <w:szCs w:val="28"/>
        </w:rPr>
        <w:t xml:space="preserve"> </w:t>
      </w:r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0F3177" w:rsidRDefault="00614CCF" w:rsidP="000F3177">
      <w:pPr>
        <w:pStyle w:val="ab"/>
        <w:spacing w:after="0"/>
        <w:ind w:left="0"/>
        <w:rPr>
          <w:sz w:val="28"/>
          <w:szCs w:val="28"/>
        </w:rPr>
      </w:pPr>
    </w:p>
    <w:p w:rsidR="00614CCF" w:rsidRPr="000F4E4C" w:rsidRDefault="000F4E4C" w:rsidP="000F4E4C">
      <w:pPr>
        <w:rPr>
          <w:sz w:val="28"/>
          <w:szCs w:val="28"/>
        </w:rPr>
      </w:pPr>
      <w:r w:rsidRPr="000F4E4C">
        <w:rPr>
          <w:sz w:val="28"/>
          <w:szCs w:val="28"/>
        </w:rPr>
        <w:t>В соответствии со статьями 17, 23, 27, 28, 29, 34 и 48 Закона Краснодарского края от 21 августа 2007 года № 1315-КЗ «О выборах депутатов Законодательного Собрания Краснодарского края»</w:t>
      </w:r>
      <w:r w:rsidR="00BF0B30" w:rsidRPr="000F4E4C">
        <w:rPr>
          <w:color w:val="000000"/>
          <w:sz w:val="28"/>
          <w:szCs w:val="28"/>
        </w:rPr>
        <w:t xml:space="preserve">, окружная избирательная комиссия </w:t>
      </w:r>
      <w:r w:rsidR="00D312E0" w:rsidRPr="00D312E0">
        <w:rPr>
          <w:sz w:val="28"/>
          <w:szCs w:val="28"/>
        </w:rPr>
        <w:t>Южного одномандатного избирательного округа №27</w:t>
      </w:r>
      <w:r w:rsidR="00170C6A" w:rsidRPr="000F4E4C">
        <w:rPr>
          <w:sz w:val="28"/>
          <w:szCs w:val="28"/>
        </w:rPr>
        <w:t xml:space="preserve"> </w:t>
      </w:r>
      <w:r w:rsidR="00BF0B30" w:rsidRPr="000F4E4C">
        <w:rPr>
          <w:color w:val="000000"/>
          <w:sz w:val="28"/>
          <w:szCs w:val="28"/>
        </w:rPr>
        <w:t>РЕШИЛА:</w:t>
      </w:r>
    </w:p>
    <w:p w:rsidR="00614CCF" w:rsidRPr="000F4E4C" w:rsidRDefault="00614CCF" w:rsidP="000F4E4C">
      <w:pPr>
        <w:pStyle w:val="31"/>
        <w:spacing w:line="360" w:lineRule="auto"/>
        <w:rPr>
          <w:b w:val="0"/>
        </w:rPr>
      </w:pPr>
      <w:r w:rsidRPr="000F4E4C">
        <w:rPr>
          <w:b w:val="0"/>
        </w:rPr>
        <w:t xml:space="preserve">1. </w:t>
      </w:r>
      <w:r w:rsidR="000F4E4C" w:rsidRPr="000F4E4C">
        <w:rPr>
          <w:b w:val="0"/>
        </w:rPr>
        <w:t xml:space="preserve">Утвердить Положение о Рабочей группе по проверке документов, представляемых кандидатами в депутаты Законодательного Собрания Краснодарского края шестого созыва </w:t>
      </w:r>
      <w:r w:rsidR="00D312E0" w:rsidRPr="008B3A8B">
        <w:rPr>
          <w:b w:val="0"/>
        </w:rPr>
        <w:t>Южного одномандатного избирательного округа №27</w:t>
      </w:r>
      <w:r w:rsidR="00D312E0" w:rsidRPr="000F4E4C">
        <w:rPr>
          <w:b w:val="0"/>
        </w:rPr>
        <w:t xml:space="preserve"> </w:t>
      </w:r>
      <w:r w:rsidR="00932B9C" w:rsidRPr="000F4E4C">
        <w:rPr>
          <w:b w:val="0"/>
        </w:rPr>
        <w:t>(приложение № 1).</w:t>
      </w:r>
      <w:r w:rsidRPr="000F4E4C">
        <w:rPr>
          <w:b w:val="0"/>
        </w:rPr>
        <w:t xml:space="preserve"> </w:t>
      </w:r>
    </w:p>
    <w:p w:rsidR="00614CCF" w:rsidRPr="000F4E4C" w:rsidRDefault="00BF0B30" w:rsidP="000F4E4C">
      <w:pPr>
        <w:rPr>
          <w:sz w:val="28"/>
          <w:szCs w:val="28"/>
        </w:rPr>
      </w:pPr>
      <w:r w:rsidRPr="000F4E4C">
        <w:rPr>
          <w:sz w:val="28"/>
          <w:szCs w:val="28"/>
        </w:rPr>
        <w:t>2</w:t>
      </w:r>
      <w:r w:rsidR="00614CCF" w:rsidRPr="000F4E4C">
        <w:rPr>
          <w:sz w:val="28"/>
          <w:szCs w:val="28"/>
        </w:rPr>
        <w:t>. </w:t>
      </w:r>
      <w:r w:rsidR="000F4E4C" w:rsidRPr="000F4E4C">
        <w:rPr>
          <w:sz w:val="28"/>
          <w:szCs w:val="28"/>
        </w:rPr>
        <w:t xml:space="preserve">Создать Рабочую группу по проверке документов, представляемых кандидатами в депутаты Законодательного Собрания Краснодарского края шестого созыва </w:t>
      </w:r>
      <w:bookmarkStart w:id="0" w:name="_GoBack"/>
      <w:r w:rsidR="00D312E0" w:rsidRPr="00D312E0">
        <w:rPr>
          <w:sz w:val="28"/>
          <w:szCs w:val="28"/>
        </w:rPr>
        <w:t>Южного одномандатного избирательного округа №27</w:t>
      </w:r>
      <w:r w:rsidR="00932B9C" w:rsidRPr="000F4E4C">
        <w:rPr>
          <w:sz w:val="28"/>
          <w:szCs w:val="28"/>
        </w:rPr>
        <w:t xml:space="preserve">  </w:t>
      </w:r>
      <w:bookmarkEnd w:id="0"/>
      <w:r w:rsidR="00932B9C" w:rsidRPr="000F4E4C">
        <w:rPr>
          <w:sz w:val="28"/>
          <w:szCs w:val="28"/>
        </w:rPr>
        <w:t>(далее - Рабочая группа), в составе согласно приложению № 2.</w:t>
      </w:r>
    </w:p>
    <w:p w:rsidR="00932B9C" w:rsidRPr="000F4E4C" w:rsidRDefault="00932B9C" w:rsidP="000F4E4C">
      <w:pPr>
        <w:rPr>
          <w:sz w:val="28"/>
          <w:szCs w:val="28"/>
        </w:rPr>
      </w:pPr>
      <w:r w:rsidRPr="000F4E4C">
        <w:rPr>
          <w:sz w:val="28"/>
          <w:szCs w:val="28"/>
        </w:rPr>
        <w:t xml:space="preserve">3. </w:t>
      </w:r>
      <w:proofErr w:type="gramStart"/>
      <w:r w:rsidRPr="000F4E4C">
        <w:rPr>
          <w:sz w:val="28"/>
          <w:szCs w:val="28"/>
        </w:rPr>
        <w:t>Разместить</w:t>
      </w:r>
      <w:proofErr w:type="gramEnd"/>
      <w:r w:rsidRPr="000F4E4C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8072D5" w:rsidRPr="000F4E4C" w:rsidRDefault="0000348C" w:rsidP="000F4E4C">
      <w:pPr>
        <w:pStyle w:val="31"/>
        <w:spacing w:line="360" w:lineRule="auto"/>
      </w:pPr>
      <w:r w:rsidRPr="000F4E4C">
        <w:rPr>
          <w:b w:val="0"/>
        </w:rPr>
        <w:lastRenderedPageBreak/>
        <w:t>4</w:t>
      </w:r>
      <w:r w:rsidR="00614CCF" w:rsidRPr="000F4E4C">
        <w:rPr>
          <w:b w:val="0"/>
        </w:rPr>
        <w:t xml:space="preserve">. Возложить </w:t>
      </w:r>
      <w:proofErr w:type="gramStart"/>
      <w:r w:rsidR="00614CCF" w:rsidRPr="000F4E4C">
        <w:rPr>
          <w:b w:val="0"/>
        </w:rPr>
        <w:t>контроль за</w:t>
      </w:r>
      <w:proofErr w:type="gramEnd"/>
      <w:r w:rsidR="00614CCF" w:rsidRPr="000F4E4C">
        <w:rPr>
          <w:b w:val="0"/>
        </w:rPr>
        <w:t xml:space="preserve"> выполнением пункт</w:t>
      </w:r>
      <w:r w:rsidRPr="000F4E4C">
        <w:rPr>
          <w:b w:val="0"/>
        </w:rPr>
        <w:t>а</w:t>
      </w:r>
      <w:r w:rsidR="00614CCF" w:rsidRPr="000F4E4C">
        <w:rPr>
          <w:b w:val="0"/>
        </w:rPr>
        <w:t xml:space="preserve"> </w:t>
      </w:r>
      <w:r w:rsidR="00932B9C" w:rsidRPr="000F4E4C">
        <w:rPr>
          <w:b w:val="0"/>
        </w:rPr>
        <w:t xml:space="preserve">3 </w:t>
      </w:r>
      <w:r w:rsidR="00614CCF" w:rsidRPr="000F4E4C">
        <w:rPr>
          <w:b w:val="0"/>
        </w:rPr>
        <w:t>настоящего р</w:t>
      </w:r>
      <w:r w:rsidR="00BF0B30" w:rsidRPr="000F4E4C">
        <w:rPr>
          <w:b w:val="0"/>
        </w:rPr>
        <w:t>еше</w:t>
      </w:r>
      <w:r w:rsidR="00614CCF" w:rsidRPr="000F4E4C">
        <w:rPr>
          <w:b w:val="0"/>
        </w:rPr>
        <w:t>ния на секретаря</w:t>
      </w:r>
      <w:r w:rsidR="00245270" w:rsidRPr="000F4E4C">
        <w:rPr>
          <w:b w:val="0"/>
        </w:rPr>
        <w:t xml:space="preserve"> окружной избирательной комиссии </w:t>
      </w:r>
      <w:proofErr w:type="spellStart"/>
      <w:r w:rsidR="00245270" w:rsidRPr="000F4E4C">
        <w:rPr>
          <w:b w:val="0"/>
        </w:rPr>
        <w:t>Е.В.Соснов</w:t>
      </w:r>
      <w:r w:rsidR="00BF0B30" w:rsidRPr="000F4E4C">
        <w:rPr>
          <w:b w:val="0"/>
        </w:rPr>
        <w:t>у</w:t>
      </w:r>
      <w:proofErr w:type="spellEnd"/>
      <w:r w:rsidR="00245270" w:rsidRPr="000F4E4C">
        <w:rPr>
          <w:b w:val="0"/>
        </w:rPr>
        <w:t>.</w:t>
      </w:r>
    </w:p>
    <w:p w:rsidR="008072D5" w:rsidRPr="00614CCF" w:rsidRDefault="008072D5" w:rsidP="00245270">
      <w:pPr>
        <w:pStyle w:val="31"/>
        <w:spacing w:line="360" w:lineRule="auto"/>
        <w:rPr>
          <w:b w:val="0"/>
          <w:bCs w:val="0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1F68F1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Default="00932B9C" w:rsidP="00614CCF">
      <w:pPr>
        <w:pStyle w:val="31"/>
        <w:spacing w:line="240" w:lineRule="auto"/>
        <w:ind w:firstLine="0"/>
        <w:rPr>
          <w:b w:val="0"/>
        </w:rPr>
      </w:pP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lastRenderedPageBreak/>
        <w:t>Приложение № 1</w:t>
      </w: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к решению </w:t>
      </w: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>окружной избирательной комиссии</w:t>
      </w:r>
    </w:p>
    <w:p w:rsidR="00932B9C" w:rsidRPr="00DF65D2" w:rsidRDefault="00932B9C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от </w:t>
      </w:r>
      <w:r>
        <w:rPr>
          <w:sz w:val="28"/>
          <w:szCs w:val="28"/>
        </w:rPr>
        <w:t>09 июня</w:t>
      </w:r>
      <w:r w:rsidRPr="00DF65D2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1/</w:t>
      </w:r>
      <w:r w:rsidR="00B974FE">
        <w:rPr>
          <w:sz w:val="28"/>
          <w:szCs w:val="28"/>
        </w:rPr>
        <w:t>2</w:t>
      </w:r>
    </w:p>
    <w:p w:rsidR="00932B9C" w:rsidRDefault="00932B9C" w:rsidP="00AD1381">
      <w:pPr>
        <w:spacing w:line="240" w:lineRule="auto"/>
      </w:pPr>
    </w:p>
    <w:p w:rsidR="00932B9C" w:rsidRPr="002C06E7" w:rsidRDefault="00932B9C" w:rsidP="00AD1381">
      <w:pPr>
        <w:spacing w:line="240" w:lineRule="auto"/>
      </w:pPr>
    </w:p>
    <w:p w:rsidR="00932B9C" w:rsidRPr="00DF65D2" w:rsidRDefault="00932B9C" w:rsidP="00B974F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F65D2">
        <w:rPr>
          <w:b/>
          <w:sz w:val="28"/>
          <w:szCs w:val="28"/>
        </w:rPr>
        <w:t>ПОЛОЖЕНИЕ</w:t>
      </w: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о Рабочей группе </w:t>
      </w:r>
    </w:p>
    <w:p w:rsidR="00B974F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по проверке документов, представляемых кандидатами в депутаты Законодательного Собрания Краснодарского края шестого созыва </w:t>
      </w: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B974FE" w:rsidRDefault="00B974FE" w:rsidP="00B974FE">
      <w:pPr>
        <w:numPr>
          <w:ilvl w:val="0"/>
          <w:numId w:val="10"/>
        </w:numPr>
        <w:spacing w:line="240" w:lineRule="auto"/>
        <w:jc w:val="center"/>
        <w:rPr>
          <w:b/>
          <w:sz w:val="28"/>
          <w:szCs w:val="28"/>
        </w:rPr>
      </w:pPr>
      <w:r w:rsidRPr="0066266E">
        <w:rPr>
          <w:b/>
          <w:sz w:val="28"/>
          <w:szCs w:val="28"/>
        </w:rPr>
        <w:t>Общие положения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 xml:space="preserve">1.1.  </w:t>
      </w:r>
      <w:proofErr w:type="gramStart"/>
      <w:r w:rsidRPr="00B974FE">
        <w:rPr>
          <w:rFonts w:ascii="Times New Roman" w:hAnsi="Times New Roman"/>
          <w:szCs w:val="28"/>
        </w:rPr>
        <w:t>Рабочая группа по проверке документов, представляемых кандидатами в депутаты Законодательного Собрания Краснодарского края шестого созыва (далее - Рабочая группа), создана для обеспечения реализации полномочий окружной избирательной комиссии по проверке достоверности сведений о кандидатах, включенных в представленные документы, а также проверке соблюдения  порядка сбора подписей избирателей, оформления подписных листов, достоверности сведений об избирателях и подписей избирателей, содержащихся в подписных листах, при проведении</w:t>
      </w:r>
      <w:proofErr w:type="gramEnd"/>
      <w:r w:rsidRPr="00B974FE">
        <w:rPr>
          <w:rFonts w:ascii="Times New Roman" w:hAnsi="Times New Roman"/>
          <w:szCs w:val="28"/>
        </w:rPr>
        <w:t xml:space="preserve"> выборов депутатов Законодательного собрания шестого созыва.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1.2. </w:t>
      </w:r>
      <w:proofErr w:type="gramStart"/>
      <w:r w:rsidRPr="00B974FE">
        <w:rPr>
          <w:rFonts w:ascii="Times New Roman" w:hAnsi="Times New Roman"/>
          <w:szCs w:val="28"/>
        </w:rPr>
        <w:t xml:space="preserve">Рабочая группа в своей деятельности руководствуется Федеральным законом от 12 июня 2002 г. № 67-ФЗ </w:t>
      </w:r>
      <w:hyperlink r:id="rId7" w:history="1">
        <w:r w:rsidRPr="00B974FE">
          <w:rPr>
            <w:rStyle w:val="af"/>
            <w:rFonts w:ascii="Times New Roman" w:hAnsi="Times New Roman"/>
            <w:color w:val="auto"/>
            <w:szCs w:val="28"/>
          </w:rPr>
          <w:t>«</w:t>
        </w:r>
      </w:hyperlink>
      <w:r w:rsidRPr="00B974FE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- Федеральный закон), Законом Краснодарского края от 21 августа 2007 года № 1315-КЗ «О выборах депутатов Законодательного Собрания Краснодарского края» (далее – Закон Краснодарского края), решениями окружной избирательной комиссии, регулирующими вопросы подготовки и организации</w:t>
      </w:r>
      <w:proofErr w:type="gramEnd"/>
      <w:r w:rsidRPr="00B974FE">
        <w:rPr>
          <w:rFonts w:ascii="Times New Roman" w:hAnsi="Times New Roman"/>
          <w:szCs w:val="28"/>
        </w:rPr>
        <w:t xml:space="preserve"> выборов депутатов Законодательного Собрания Краснодарского края шестого созыва и настоящим Положением.</w:t>
      </w:r>
    </w:p>
    <w:p w:rsidR="00B974FE" w:rsidRPr="00B974FE" w:rsidRDefault="00B974FE" w:rsidP="00B974FE">
      <w:pPr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B974FE" w:rsidRPr="00B974FE" w:rsidRDefault="00B974FE" w:rsidP="00B974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1.4. Рабочая группа готовит и вносит на рассмотрение окружной избирательной комиссии  проекты следующих решений:</w:t>
      </w:r>
    </w:p>
    <w:p w:rsidR="00B974FE" w:rsidRPr="00B974FE" w:rsidRDefault="00B974FE" w:rsidP="00B974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- об извещении кандидата  в порядке, предусмотренном частью 15 статьи 28 Закона Краснодарского края;</w:t>
      </w:r>
    </w:p>
    <w:p w:rsidR="00B974FE" w:rsidRPr="00B974FE" w:rsidRDefault="00B974FE" w:rsidP="00B974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- о регистрации либо об отказе в регистрации кандидата;</w:t>
      </w:r>
    </w:p>
    <w:p w:rsidR="00B974FE" w:rsidRPr="00B974FE" w:rsidRDefault="00B974FE" w:rsidP="00B974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- об аннулировании и отмене регистрации кандидата.</w:t>
      </w:r>
    </w:p>
    <w:p w:rsidR="00B974FE" w:rsidRPr="00B974FE" w:rsidRDefault="00B974FE" w:rsidP="00B974FE">
      <w:pPr>
        <w:pStyle w:val="14-1"/>
        <w:spacing w:line="240" w:lineRule="auto"/>
        <w:ind w:firstLine="0"/>
        <w:rPr>
          <w:rFonts w:ascii="Times New Roman" w:hAnsi="Times New Roman"/>
          <w:b/>
          <w:szCs w:val="28"/>
        </w:rPr>
      </w:pPr>
    </w:p>
    <w:p w:rsidR="00B974FE" w:rsidRPr="00B974F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B974FE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 xml:space="preserve">2.1. Задачами Рабочей группы являются: 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lastRenderedPageBreak/>
        <w:t>- проверка документов, представленных кандидатами в соответствии с требованиями статей 17, 22, 23,  26, 27, 28 и 48 Закона Краснодарского края;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- проверка соблюдения требований закона при выдвижении кандидатов и представлении  соответствующих документов;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1.4 настоящего Положения.</w:t>
      </w:r>
    </w:p>
    <w:p w:rsidR="00B974FE" w:rsidRPr="00B974FE" w:rsidRDefault="00B974FE" w:rsidP="00B974FE">
      <w:pPr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проверяет наличие документов, представленных на бумажном носителе и в машиночитаемом виде в соответствии с требованиями статей 17, 23, 27 и 48 Закона Краснодарского края;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проверяет соблюдение требований Закона Краснодарского края при выдвижении кандидатов и представлении документов, а также достоверность соответствующих сведений;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готовит запросы в соответствующие органы по проверке достоверности сведений, представленных кандидатами;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готовит документы для извещения кандидата  при выявлении неполноты сведений, отсутствия каких-либо документов,  или несоблюдения требований Федерального закона к оформлению  представленных документов;</w:t>
      </w:r>
    </w:p>
    <w:p w:rsidR="00B974FE" w:rsidRPr="00B974FE" w:rsidRDefault="00B974FE" w:rsidP="00B974FE">
      <w:pPr>
        <w:pStyle w:val="ConsPlusNormal"/>
        <w:ind w:firstLine="709"/>
        <w:jc w:val="both"/>
        <w:outlineLvl w:val="0"/>
      </w:pPr>
      <w:r w:rsidRPr="00B974FE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B974FE" w:rsidRPr="00B974FE" w:rsidRDefault="00B974FE" w:rsidP="00B974FE">
      <w:pPr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 xml:space="preserve">- взаимодействует с  уполномоченным представителем кандидата, правоохранительными органами и иными государственными органами по вопросам </w:t>
      </w:r>
      <w:proofErr w:type="gramStart"/>
      <w:r w:rsidRPr="00B974FE">
        <w:rPr>
          <w:sz w:val="28"/>
          <w:szCs w:val="28"/>
        </w:rPr>
        <w:t>проверки порядка сбора подписей избирателей</w:t>
      </w:r>
      <w:proofErr w:type="gramEnd"/>
      <w:r w:rsidRPr="00B974FE">
        <w:rPr>
          <w:sz w:val="28"/>
          <w:szCs w:val="28"/>
        </w:rPr>
        <w:t xml:space="preserve"> и оформления подписных листов, а также проверки достоверности подписи избирателей;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 готовит ведомость проверки подписных листов;</w:t>
      </w:r>
    </w:p>
    <w:p w:rsidR="00B974FE" w:rsidRPr="00B974FE" w:rsidRDefault="00B974FE" w:rsidP="00B974FE">
      <w:pPr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- готовит итоговый протокол проверки подписных листов;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готовит для размещения в сети «Интернет» информацию о кандидатах в объеме, установленном избирательной комиссией Краснодарского края;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готовит материалы, необходимые в случае обжалования решения комиссии  о регистрации либо об отказе в регистрации кандидата.</w:t>
      </w:r>
    </w:p>
    <w:p w:rsidR="00B974FE" w:rsidRPr="00B974FE" w:rsidRDefault="00B974FE" w:rsidP="00B974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974FE">
        <w:rPr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B974FE" w:rsidRPr="00B974FE" w:rsidRDefault="00B974FE" w:rsidP="00B974F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B974FE" w:rsidRPr="00B974F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B974FE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B974FE" w:rsidRPr="00B974FE" w:rsidRDefault="00B974FE" w:rsidP="00B974FE">
      <w:pPr>
        <w:pStyle w:val="14-1"/>
        <w:spacing w:line="240" w:lineRule="auto"/>
        <w:ind w:firstLine="720"/>
        <w:rPr>
          <w:rFonts w:ascii="Times New Roman" w:eastAsia="Calibri" w:hAnsi="Times New Roman"/>
          <w:szCs w:val="28"/>
        </w:rPr>
      </w:pPr>
      <w:r w:rsidRPr="00B974FE">
        <w:rPr>
          <w:rFonts w:ascii="Times New Roman" w:hAnsi="Times New Roman"/>
          <w:szCs w:val="28"/>
        </w:rPr>
        <w:t>3.1. </w:t>
      </w:r>
      <w:r w:rsidRPr="00B974FE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B974FE" w:rsidRPr="00B974FE" w:rsidRDefault="00B974FE" w:rsidP="00B974FE">
      <w:pPr>
        <w:pStyle w:val="14-1"/>
        <w:spacing w:line="240" w:lineRule="auto"/>
        <w:ind w:firstLine="720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3.2. Непосредственное руководство деятельностью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lastRenderedPageBreak/>
        <w:t>3.3. К осуществлению своих функций Рабочая группа вправе привлекать экспертов-</w:t>
      </w:r>
      <w:proofErr w:type="spellStart"/>
      <w:r w:rsidRPr="00B974FE">
        <w:rPr>
          <w:rFonts w:ascii="Times New Roman" w:hAnsi="Times New Roman"/>
          <w:szCs w:val="28"/>
        </w:rPr>
        <w:t>почерковедов</w:t>
      </w:r>
      <w:proofErr w:type="spellEnd"/>
      <w:r w:rsidRPr="00B974FE">
        <w:rPr>
          <w:rFonts w:ascii="Times New Roman" w:hAnsi="Times New Roman"/>
          <w:szCs w:val="28"/>
        </w:rPr>
        <w:t xml:space="preserve"> из территориальных органов внутренних дел, органов Федеральной службы безопасности Российской Федерации, органов Министерства юстиции Российской Федерации;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сотрудников территориальных органов Федеральной миграционной службы;</w:t>
      </w:r>
    </w:p>
    <w:p w:rsidR="00B974FE" w:rsidRPr="00B974FE" w:rsidRDefault="00B974FE" w:rsidP="00B974FE">
      <w:pPr>
        <w:pStyle w:val="14-1"/>
        <w:spacing w:line="240" w:lineRule="auto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при необходимости, сотрудников иных государственных органов (органов, осуществляющих воинский учет, и т.д.);</w:t>
      </w:r>
    </w:p>
    <w:p w:rsidR="00B974FE" w:rsidRPr="00B974FE" w:rsidRDefault="00B974FE" w:rsidP="00B974FE">
      <w:pPr>
        <w:pStyle w:val="14-1"/>
        <w:spacing w:line="240" w:lineRule="auto"/>
        <w:ind w:firstLine="720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 xml:space="preserve"> членов нижестоящих избирательных комиссий.</w:t>
      </w:r>
    </w:p>
    <w:p w:rsidR="00B974FE" w:rsidRPr="00B974FE" w:rsidRDefault="00B974FE" w:rsidP="00B974FE">
      <w:pPr>
        <w:pStyle w:val="14-1"/>
        <w:spacing w:line="240" w:lineRule="auto"/>
        <w:ind w:firstLine="720"/>
        <w:rPr>
          <w:rFonts w:ascii="Times New Roman" w:hAnsi="Times New Roman"/>
          <w:szCs w:val="28"/>
        </w:rPr>
      </w:pPr>
      <w:r w:rsidRPr="00B974FE">
        <w:rPr>
          <w:rFonts w:ascii="Times New Roman" w:hAnsi="Times New Roman"/>
          <w:szCs w:val="28"/>
        </w:rPr>
        <w:t>3.4. Направление запросов по проверке соблюдения  требований закона при выдвижении кандидатов, представлении документов, проверке достоверности сведений о кандидатов, порядка сбора подписей избирателей и подписных листов осуществляется в установленном в избирательной комиссии порядке делопроизводства.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3.5. По окончании проверки подписных листов Рабочей группой составляются:</w:t>
      </w:r>
    </w:p>
    <w:p w:rsidR="00B974FE" w:rsidRPr="00B974FE" w:rsidRDefault="00B974FE" w:rsidP="00B974FE">
      <w:pPr>
        <w:pStyle w:val="ConsPlusNormal"/>
        <w:ind w:firstLine="709"/>
        <w:jc w:val="both"/>
      </w:pPr>
      <w:r w:rsidRPr="00B974FE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932B9C" w:rsidRPr="00B974FE" w:rsidRDefault="00B974FE" w:rsidP="00B974FE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974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 итоговый протокол проверки подписных листов.</w:t>
      </w:r>
      <w:r w:rsidR="00932B9C" w:rsidRPr="00B974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 w:type="page"/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2</w:t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к решению </w:t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>окружной избирательной комиссии</w:t>
      </w:r>
    </w:p>
    <w:p w:rsidR="00932B9C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от </w:t>
      </w:r>
      <w:r>
        <w:rPr>
          <w:sz w:val="28"/>
          <w:szCs w:val="28"/>
        </w:rPr>
        <w:t>09 июня</w:t>
      </w:r>
      <w:r w:rsidRPr="00DF65D2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1/</w:t>
      </w:r>
      <w:r w:rsidR="00B974FE">
        <w:rPr>
          <w:sz w:val="28"/>
          <w:szCs w:val="28"/>
        </w:rPr>
        <w:t>2</w:t>
      </w:r>
    </w:p>
    <w:p w:rsidR="00932B9C" w:rsidRPr="00DF65D2" w:rsidRDefault="00932B9C" w:rsidP="00932B9C">
      <w:pPr>
        <w:spacing w:line="240" w:lineRule="auto"/>
        <w:jc w:val="center"/>
        <w:rPr>
          <w:sz w:val="28"/>
          <w:szCs w:val="28"/>
        </w:rPr>
      </w:pP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Состав Рабочей группы </w:t>
      </w: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по проверке документов, представляемых </w:t>
      </w: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кандидатами в депутаты </w:t>
      </w:r>
      <w:proofErr w:type="gramStart"/>
      <w:r w:rsidRPr="0066266E">
        <w:rPr>
          <w:rFonts w:ascii="Times New Roman" w:hAnsi="Times New Roman"/>
          <w:b/>
          <w:szCs w:val="28"/>
        </w:rPr>
        <w:t>Законодательного</w:t>
      </w:r>
      <w:proofErr w:type="gramEnd"/>
      <w:r w:rsidRPr="0066266E">
        <w:rPr>
          <w:rFonts w:ascii="Times New Roman" w:hAnsi="Times New Roman"/>
          <w:b/>
          <w:szCs w:val="28"/>
        </w:rPr>
        <w:t xml:space="preserve"> </w:t>
      </w:r>
    </w:p>
    <w:p w:rsidR="00932B9C" w:rsidRPr="00DF65D2" w:rsidRDefault="00B974FE" w:rsidP="00B974F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6266E">
        <w:rPr>
          <w:b/>
          <w:sz w:val="28"/>
          <w:szCs w:val="28"/>
        </w:rPr>
        <w:t>Собрания Краснодарского края шестого созыва</w:t>
      </w:r>
    </w:p>
    <w:p w:rsidR="00932B9C" w:rsidRPr="002C06E7" w:rsidRDefault="00932B9C" w:rsidP="00932B9C">
      <w:pPr>
        <w:pStyle w:val="ad"/>
        <w:spacing w:after="0" w:line="240" w:lineRule="auto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D36338" w:rsidTr="00060801">
        <w:tc>
          <w:tcPr>
            <w:tcW w:w="5211" w:type="dxa"/>
          </w:tcPr>
          <w:p w:rsidR="00D36338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Соломонов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Иван Анастасович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D36338" w:rsidRPr="0022079B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25"/>
                <w:rFonts w:ascii="Times New Roman" w:hAnsi="Times New Roman" w:cs="Times New Roman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член ТИК Анапская</w:t>
            </w:r>
          </w:p>
        </w:tc>
        <w:tc>
          <w:tcPr>
            <w:tcW w:w="4358" w:type="dxa"/>
          </w:tcPr>
          <w:p w:rsidR="00D36338" w:rsidRPr="00C400E0" w:rsidRDefault="00D3633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Руководитель Рабочей группы</w:t>
            </w:r>
          </w:p>
        </w:tc>
      </w:tr>
      <w:tr w:rsidR="00D36338" w:rsidTr="00425395">
        <w:tc>
          <w:tcPr>
            <w:tcW w:w="5211" w:type="dxa"/>
            <w:vAlign w:val="center"/>
          </w:tcPr>
          <w:p w:rsidR="00D36338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Байдиков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Дмитрий Афанасьевич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D36338" w:rsidRPr="0022079B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член ТИК Анапская</w:t>
            </w:r>
          </w:p>
        </w:tc>
        <w:tc>
          <w:tcPr>
            <w:tcW w:w="4358" w:type="dxa"/>
          </w:tcPr>
          <w:p w:rsidR="00D36338" w:rsidRPr="00C400E0" w:rsidRDefault="00D3633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Заместитель руководителя Рабочей группы</w:t>
            </w:r>
          </w:p>
        </w:tc>
      </w:tr>
      <w:tr w:rsidR="0022079B" w:rsidTr="00425395">
        <w:tc>
          <w:tcPr>
            <w:tcW w:w="5211" w:type="dxa"/>
            <w:vAlign w:val="center"/>
          </w:tcPr>
          <w:p w:rsidR="00D36338" w:rsidRDefault="00D36338" w:rsidP="0022079B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Мкртчян Неля Жорьевна –</w:t>
            </w:r>
            <w:r w:rsidR="00BC7668" w:rsidRPr="00BC7668">
              <w:rPr>
                <w:rStyle w:val="FontStyle12"/>
                <w:sz w:val="28"/>
                <w:szCs w:val="28"/>
              </w:rPr>
              <w:t xml:space="preserve"> </w:t>
            </w:r>
          </w:p>
          <w:p w:rsidR="0022079B" w:rsidRPr="0022079B" w:rsidRDefault="00D36338" w:rsidP="0022079B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D36338">
              <w:rPr>
                <w:color w:val="000000"/>
                <w:sz w:val="28"/>
                <w:szCs w:val="28"/>
                <w:shd w:val="clear" w:color="auto" w:fill="FFFFFF"/>
              </w:rPr>
              <w:t xml:space="preserve">системный администратор ГАС </w:t>
            </w:r>
            <w:r w:rsidRPr="00D36338">
              <w:rPr>
                <w:color w:val="000000"/>
                <w:shd w:val="clear" w:color="auto" w:fill="FFFFFF"/>
              </w:rPr>
              <w:t>«</w:t>
            </w:r>
            <w:r w:rsidRPr="00D36338">
              <w:rPr>
                <w:color w:val="000000"/>
                <w:sz w:val="28"/>
                <w:szCs w:val="28"/>
                <w:shd w:val="clear" w:color="auto" w:fill="FFFFFF"/>
              </w:rPr>
              <w:t>Выборы</w:t>
            </w:r>
            <w:r w:rsidRPr="00D36338">
              <w:rPr>
                <w:color w:val="000000"/>
                <w:shd w:val="clear" w:color="auto" w:fill="FFFFFF"/>
              </w:rPr>
              <w:t>»</w:t>
            </w:r>
            <w:r w:rsidRPr="00B974FE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079B" w:rsidRPr="00BC7668">
              <w:rPr>
                <w:rStyle w:val="FontStyle12"/>
                <w:sz w:val="28"/>
                <w:szCs w:val="28"/>
              </w:rPr>
              <w:t>ТИК Анапская</w:t>
            </w:r>
          </w:p>
        </w:tc>
        <w:tc>
          <w:tcPr>
            <w:tcW w:w="4358" w:type="dxa"/>
          </w:tcPr>
          <w:p w:rsidR="0022079B" w:rsidRPr="00C400E0" w:rsidRDefault="0022079B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Секретарь Рабочей группы</w:t>
            </w:r>
          </w:p>
        </w:tc>
      </w:tr>
      <w:tr w:rsidR="005400A8" w:rsidTr="00B974FE">
        <w:tc>
          <w:tcPr>
            <w:tcW w:w="5211" w:type="dxa"/>
          </w:tcPr>
          <w:p w:rsidR="005400A8" w:rsidRDefault="005400A8" w:rsidP="002C3FF5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>Азизов Евгений Сергеевич -</w:t>
            </w:r>
            <w:r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Pr="00B974FE">
              <w:rPr>
                <w:b w:val="0"/>
                <w:color w:val="000000"/>
                <w:shd w:val="clear" w:color="auto" w:fill="FFFFFF"/>
              </w:rPr>
              <w:t xml:space="preserve">председатель ТИК Пригородная </w:t>
            </w:r>
          </w:p>
          <w:p w:rsidR="005400A8" w:rsidRPr="00B974FE" w:rsidRDefault="005400A8" w:rsidP="002C3FF5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>г. Новороссийска</w:t>
            </w:r>
          </w:p>
        </w:tc>
        <w:tc>
          <w:tcPr>
            <w:tcW w:w="4358" w:type="dxa"/>
          </w:tcPr>
          <w:p w:rsidR="005400A8" w:rsidRPr="00C400E0" w:rsidRDefault="005400A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  <w:tr w:rsidR="005400A8" w:rsidTr="00B974FE">
        <w:tc>
          <w:tcPr>
            <w:tcW w:w="5211" w:type="dxa"/>
          </w:tcPr>
          <w:p w:rsidR="005400A8" w:rsidRDefault="005400A8" w:rsidP="00B974F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 xml:space="preserve">Головко Анна Владимировна - системный администратор ГАС </w:t>
            </w:r>
            <w:r>
              <w:rPr>
                <w:b w:val="0"/>
                <w:color w:val="000000"/>
                <w:shd w:val="clear" w:color="auto" w:fill="FFFFFF"/>
              </w:rPr>
              <w:t>«</w:t>
            </w:r>
            <w:r w:rsidRPr="00B974FE">
              <w:rPr>
                <w:b w:val="0"/>
                <w:color w:val="000000"/>
                <w:shd w:val="clear" w:color="auto" w:fill="FFFFFF"/>
              </w:rPr>
              <w:t>Выборы</w:t>
            </w:r>
            <w:r>
              <w:rPr>
                <w:b w:val="0"/>
                <w:color w:val="000000"/>
                <w:shd w:val="clear" w:color="auto" w:fill="FFFFFF"/>
              </w:rPr>
              <w:t>»</w:t>
            </w:r>
            <w:r w:rsidRPr="00B974FE">
              <w:rPr>
                <w:b w:val="0"/>
                <w:color w:val="000000"/>
                <w:shd w:val="clear" w:color="auto" w:fill="FFFFFF"/>
              </w:rPr>
              <w:t xml:space="preserve"> ТИК Пригородная </w:t>
            </w:r>
          </w:p>
          <w:p w:rsidR="005400A8" w:rsidRDefault="005400A8" w:rsidP="00B974F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>г. Новороссийска</w:t>
            </w:r>
          </w:p>
        </w:tc>
        <w:tc>
          <w:tcPr>
            <w:tcW w:w="4358" w:type="dxa"/>
          </w:tcPr>
          <w:p w:rsidR="005400A8" w:rsidRPr="00C400E0" w:rsidRDefault="005400A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  <w:tr w:rsidR="0041440F" w:rsidTr="00B974FE">
        <w:tc>
          <w:tcPr>
            <w:tcW w:w="5211" w:type="dxa"/>
          </w:tcPr>
          <w:p w:rsidR="0041440F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</w:rPr>
            </w:pPr>
            <w:r w:rsidRPr="005400A8">
              <w:rPr>
                <w:rStyle w:val="25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Осьмаков Алексей Николаевич </w:t>
            </w:r>
            <w:r>
              <w:rPr>
                <w:rStyle w:val="25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5400A8">
              <w:rPr>
                <w:b w:val="0"/>
                <w:color w:val="000000"/>
              </w:rPr>
              <w:t xml:space="preserve"> </w:t>
            </w:r>
          </w:p>
          <w:p w:rsidR="0041440F" w:rsidRPr="005400A8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5400A8">
              <w:rPr>
                <w:b w:val="0"/>
                <w:color w:val="000000"/>
              </w:rPr>
              <w:t>эксперт-</w:t>
            </w:r>
            <w:proofErr w:type="spellStart"/>
            <w:r w:rsidRPr="005400A8">
              <w:rPr>
                <w:b w:val="0"/>
                <w:color w:val="000000"/>
              </w:rPr>
              <w:t>почерковед</w:t>
            </w:r>
            <w:proofErr w:type="spellEnd"/>
          </w:p>
        </w:tc>
        <w:tc>
          <w:tcPr>
            <w:tcW w:w="4358" w:type="dxa"/>
          </w:tcPr>
          <w:p w:rsidR="0041440F" w:rsidRPr="00C400E0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  <w:tr w:rsidR="0041440F" w:rsidTr="00B974FE">
        <w:tc>
          <w:tcPr>
            <w:tcW w:w="5211" w:type="dxa"/>
          </w:tcPr>
          <w:p w:rsidR="0041440F" w:rsidRPr="005400A8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5400A8">
              <w:rPr>
                <w:rStyle w:val="25"/>
                <w:rFonts w:ascii="Times New Roman" w:hAnsi="Times New Roman" w:cs="Times New Roman"/>
                <w:b w:val="0"/>
                <w:sz w:val="28"/>
                <w:szCs w:val="28"/>
              </w:rPr>
              <w:t>Маринин Александр Вячеславович -</w:t>
            </w:r>
            <w:r w:rsidRPr="005400A8">
              <w:rPr>
                <w:b w:val="0"/>
                <w:color w:val="000000"/>
              </w:rPr>
              <w:t xml:space="preserve"> эксперт-</w:t>
            </w:r>
            <w:proofErr w:type="spellStart"/>
            <w:r w:rsidRPr="005400A8">
              <w:rPr>
                <w:b w:val="0"/>
                <w:color w:val="000000"/>
              </w:rPr>
              <w:t>почерковед</w:t>
            </w:r>
            <w:proofErr w:type="spellEnd"/>
          </w:p>
        </w:tc>
        <w:tc>
          <w:tcPr>
            <w:tcW w:w="4358" w:type="dxa"/>
          </w:tcPr>
          <w:p w:rsidR="0041440F" w:rsidRPr="00C400E0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</w:tbl>
    <w:p w:rsidR="00C400E0" w:rsidRDefault="00C400E0" w:rsidP="00614CCF">
      <w:pPr>
        <w:pStyle w:val="31"/>
        <w:spacing w:line="240" w:lineRule="auto"/>
        <w:ind w:firstLine="0"/>
        <w:rPr>
          <w:b w:val="0"/>
        </w:rPr>
      </w:pPr>
    </w:p>
    <w:p w:rsidR="00C400E0" w:rsidRPr="009F4608" w:rsidRDefault="00C400E0" w:rsidP="00614CCF">
      <w:pPr>
        <w:pStyle w:val="31"/>
        <w:spacing w:line="240" w:lineRule="auto"/>
        <w:ind w:firstLine="0"/>
        <w:rPr>
          <w:b w:val="0"/>
        </w:rPr>
      </w:pPr>
    </w:p>
    <w:sectPr w:rsidR="00C400E0" w:rsidRPr="009F4608" w:rsidSect="00614CC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12E0"/>
    <w:rsid w:val="00D36338"/>
    <w:rsid w:val="00D6309D"/>
    <w:rsid w:val="00DF0240"/>
    <w:rsid w:val="00DF59EF"/>
    <w:rsid w:val="00E32AD1"/>
    <w:rsid w:val="00E809ED"/>
    <w:rsid w:val="00EA5976"/>
    <w:rsid w:val="00ED15F9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45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6A4C-BD79-4E74-AFD7-9A0A8D3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11</cp:revision>
  <cp:lastPrinted>2017-06-09T09:04:00Z</cp:lastPrinted>
  <dcterms:created xsi:type="dcterms:W3CDTF">2017-06-09T09:06:00Z</dcterms:created>
  <dcterms:modified xsi:type="dcterms:W3CDTF">2017-06-15T09:51:00Z</dcterms:modified>
</cp:coreProperties>
</file>