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2062699381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B840E2" w:rsidRPr="00B840E2" w:rsidRDefault="00B840E2" w:rsidP="00B840E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840E2">
        <w:rPr>
          <w:b/>
          <w:sz w:val="28"/>
          <w:szCs w:val="28"/>
        </w:rPr>
        <w:t>О выявлении правообладателя ранее учтенного объекта</w:t>
      </w:r>
    </w:p>
    <w:p w:rsidR="00B840E2" w:rsidRPr="00B840E2" w:rsidRDefault="00B840E2" w:rsidP="00B840E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840E2">
        <w:rPr>
          <w:b/>
          <w:sz w:val="28"/>
          <w:szCs w:val="28"/>
        </w:rPr>
        <w:t>недвижимости, расположенного по адресу:</w:t>
      </w:r>
    </w:p>
    <w:p w:rsidR="00B840E2" w:rsidRPr="00B840E2" w:rsidRDefault="00B840E2" w:rsidP="00B840E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840E2">
        <w:rPr>
          <w:b/>
          <w:sz w:val="28"/>
          <w:szCs w:val="28"/>
        </w:rPr>
        <w:t>Анапский район, с. Джигинка, ул. Российская, 1</w:t>
      </w:r>
    </w:p>
    <w:p w:rsidR="00B840E2" w:rsidRPr="00B840E2" w:rsidRDefault="00B840E2" w:rsidP="00B840E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840E2" w:rsidRPr="00B840E2" w:rsidRDefault="00B840E2" w:rsidP="00B840E2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840E2" w:rsidRPr="00B840E2" w:rsidRDefault="00B840E2" w:rsidP="00B840E2">
      <w:pPr>
        <w:shd w:val="clear" w:color="auto" w:fill="FFFFFF"/>
        <w:ind w:firstLine="720"/>
        <w:jc w:val="both"/>
        <w:rPr>
          <w:sz w:val="28"/>
          <w:szCs w:val="28"/>
        </w:rPr>
      </w:pPr>
      <w:r w:rsidRPr="00B840E2"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B840E2" w:rsidRPr="00B840E2" w:rsidRDefault="00B840E2" w:rsidP="00B840E2">
      <w:pPr>
        <w:shd w:val="clear" w:color="auto" w:fill="FFFFFF"/>
        <w:ind w:firstLine="720"/>
        <w:jc w:val="both"/>
        <w:rPr>
          <w:sz w:val="28"/>
          <w:szCs w:val="28"/>
        </w:rPr>
      </w:pPr>
      <w:r w:rsidRPr="00B840E2">
        <w:rPr>
          <w:sz w:val="28"/>
          <w:szCs w:val="28"/>
        </w:rPr>
        <w:t xml:space="preserve">1. В отношении земельного участка с кадастровым номером 23:37:0402001:678, расположенного по адресу: Анапский район, с. Джигинка, ул. Российская, 1, общей площадью 1500 кв. м, в качестве его правообладателя, владеющего данным объектом недвижимости на праве собственности выявлена: Зацепина Любовь Павловна, </w:t>
      </w:r>
      <w:r w:rsidR="00226639">
        <w:rPr>
          <w:sz w:val="28"/>
          <w:szCs w:val="28"/>
        </w:rPr>
        <w:t>______</w:t>
      </w:r>
      <w:r w:rsidRPr="00B840E2">
        <w:rPr>
          <w:sz w:val="28"/>
          <w:szCs w:val="28"/>
        </w:rPr>
        <w:t xml:space="preserve"> года рождения, паспорт гражданина Российской Федерации серия </w:t>
      </w:r>
      <w:r w:rsidR="00226639">
        <w:rPr>
          <w:sz w:val="28"/>
          <w:szCs w:val="28"/>
        </w:rPr>
        <w:t>_____</w:t>
      </w:r>
      <w:r w:rsidRPr="00B840E2">
        <w:rPr>
          <w:sz w:val="28"/>
          <w:szCs w:val="28"/>
        </w:rPr>
        <w:t xml:space="preserve"> № </w:t>
      </w:r>
      <w:r w:rsidR="00226639">
        <w:rPr>
          <w:sz w:val="28"/>
          <w:szCs w:val="28"/>
        </w:rPr>
        <w:t>_____</w:t>
      </w:r>
      <w:r w:rsidRPr="00B840E2">
        <w:rPr>
          <w:sz w:val="28"/>
          <w:szCs w:val="28"/>
        </w:rPr>
        <w:t xml:space="preserve">, выдан </w:t>
      </w:r>
      <w:r w:rsidR="00226639">
        <w:rPr>
          <w:sz w:val="28"/>
          <w:szCs w:val="28"/>
        </w:rPr>
        <w:t>__________</w:t>
      </w:r>
      <w:r w:rsidRPr="00B840E2">
        <w:rPr>
          <w:sz w:val="28"/>
          <w:szCs w:val="28"/>
        </w:rPr>
        <w:t xml:space="preserve">, дата выдачи </w:t>
      </w:r>
      <w:r w:rsidR="00226639">
        <w:rPr>
          <w:sz w:val="28"/>
          <w:szCs w:val="28"/>
        </w:rPr>
        <w:t>_______</w:t>
      </w:r>
      <w:r w:rsidRPr="00B840E2">
        <w:rPr>
          <w:sz w:val="28"/>
          <w:szCs w:val="28"/>
        </w:rPr>
        <w:t xml:space="preserve"> года, СНИЛС </w:t>
      </w:r>
      <w:r w:rsidR="00226639">
        <w:rPr>
          <w:sz w:val="28"/>
          <w:szCs w:val="28"/>
        </w:rPr>
        <w:t>_________,</w:t>
      </w:r>
      <w:r w:rsidRPr="00B840E2">
        <w:rPr>
          <w:sz w:val="28"/>
          <w:szCs w:val="28"/>
        </w:rPr>
        <w:t xml:space="preserve"> проживающая по адресу: </w:t>
      </w:r>
      <w:r w:rsidR="00226639">
        <w:rPr>
          <w:sz w:val="28"/>
          <w:szCs w:val="28"/>
        </w:rPr>
        <w:t>___________________.</w:t>
      </w:r>
    </w:p>
    <w:p w:rsidR="005F4DCC" w:rsidRPr="00B840E2" w:rsidRDefault="00B840E2" w:rsidP="00B840E2">
      <w:pPr>
        <w:shd w:val="clear" w:color="auto" w:fill="FFFFFF"/>
        <w:ind w:firstLine="720"/>
        <w:jc w:val="both"/>
        <w:rPr>
          <w:sz w:val="28"/>
          <w:szCs w:val="28"/>
        </w:rPr>
      </w:pPr>
      <w:r w:rsidRPr="00B840E2">
        <w:rPr>
          <w:sz w:val="28"/>
          <w:szCs w:val="28"/>
        </w:rPr>
        <w:t xml:space="preserve">2. Право собственности Зацепиной Любови Павловны на указанный в пункте 1 настоящего решения земельный участок подтверждается свидетельством от </w:t>
      </w:r>
      <w:r w:rsidR="00226639">
        <w:rPr>
          <w:sz w:val="28"/>
          <w:szCs w:val="28"/>
        </w:rPr>
        <w:t>_______</w:t>
      </w:r>
      <w:r w:rsidRPr="00B840E2">
        <w:rPr>
          <w:sz w:val="28"/>
          <w:szCs w:val="28"/>
        </w:rPr>
        <w:t xml:space="preserve"> года серия </w:t>
      </w:r>
      <w:r w:rsidR="00226639">
        <w:rPr>
          <w:sz w:val="28"/>
          <w:szCs w:val="28"/>
        </w:rPr>
        <w:t>_____</w:t>
      </w:r>
      <w:r w:rsidRPr="00B840E2">
        <w:rPr>
          <w:sz w:val="28"/>
          <w:szCs w:val="28"/>
        </w:rPr>
        <w:t xml:space="preserve"> № </w:t>
      </w:r>
      <w:r w:rsidR="00226639">
        <w:rPr>
          <w:sz w:val="28"/>
          <w:szCs w:val="28"/>
        </w:rPr>
        <w:t xml:space="preserve">______ </w:t>
      </w:r>
      <w:bookmarkStart w:id="2" w:name="_GoBack"/>
      <w:bookmarkEnd w:id="2"/>
      <w:r w:rsidRPr="00B840E2">
        <w:rPr>
          <w:sz w:val="28"/>
          <w:szCs w:val="28"/>
        </w:rPr>
        <w:t>(копия прилагается).</w:t>
      </w:r>
    </w:p>
    <w:p w:rsidR="00671426" w:rsidRPr="00671426" w:rsidRDefault="00671426" w:rsidP="006714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2062699381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1" w:rsidRDefault="00DA10F1" w:rsidP="004429F4">
      <w:r>
        <w:separator/>
      </w:r>
    </w:p>
  </w:endnote>
  <w:endnote w:type="continuationSeparator" w:id="0">
    <w:p w:rsidR="00DA10F1" w:rsidRDefault="00DA10F1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1" w:rsidRDefault="00DA10F1" w:rsidP="004429F4">
      <w:r>
        <w:separator/>
      </w:r>
    </w:p>
  </w:footnote>
  <w:footnote w:type="continuationSeparator" w:id="0">
    <w:p w:rsidR="00DA10F1" w:rsidRDefault="00DA10F1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07E02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639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E2E11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6807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A5561"/>
    <w:rsid w:val="005C135A"/>
    <w:rsid w:val="005D51E0"/>
    <w:rsid w:val="005D57C6"/>
    <w:rsid w:val="005E09D0"/>
    <w:rsid w:val="005F4DCC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71426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D3944"/>
    <w:rsid w:val="007E0C6D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3BC5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840E2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373F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10F1"/>
    <w:rsid w:val="00DA49C5"/>
    <w:rsid w:val="00DA7BEA"/>
    <w:rsid w:val="00DD0161"/>
    <w:rsid w:val="00DD3D83"/>
    <w:rsid w:val="00DD410A"/>
    <w:rsid w:val="00DD6406"/>
    <w:rsid w:val="00DE7356"/>
    <w:rsid w:val="00E2286E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B3430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8599B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6F611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36C3-3561-437E-8B26-2349E372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36</cp:revision>
  <cp:lastPrinted>2023-03-22T08:45:00Z</cp:lastPrinted>
  <dcterms:created xsi:type="dcterms:W3CDTF">2023-11-14T07:52:00Z</dcterms:created>
  <dcterms:modified xsi:type="dcterms:W3CDTF">2023-12-06T14:57:00Z</dcterms:modified>
</cp:coreProperties>
</file>