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город-курорт Анапа </w:t>
      </w:r>
    </w:p>
    <w:p w:rsidR="00784F50" w:rsidRPr="001D6B84" w:rsidRDefault="00784F50" w:rsidP="002D2C7F">
      <w:pPr>
        <w:jc w:val="center"/>
        <w:rPr>
          <w:sz w:val="16"/>
          <w:szCs w:val="1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1D6B84" w:rsidRDefault="00784F50" w:rsidP="00E12F5E">
      <w:pPr>
        <w:ind w:firstLine="851"/>
        <w:jc w:val="center"/>
        <w:rPr>
          <w:spacing w:val="40"/>
          <w:sz w:val="16"/>
          <w:szCs w:val="16"/>
        </w:rPr>
      </w:pPr>
    </w:p>
    <w:p w:rsidR="00D92EF1" w:rsidRPr="00D92EF1" w:rsidRDefault="00D92EF1" w:rsidP="00D92EF1">
      <w:pPr>
        <w:tabs>
          <w:tab w:val="left" w:pos="975"/>
        </w:tabs>
        <w:jc w:val="center"/>
        <w:rPr>
          <w:sz w:val="26"/>
          <w:szCs w:val="26"/>
        </w:rPr>
      </w:pPr>
      <w:r w:rsidRPr="00D92EF1">
        <w:rPr>
          <w:sz w:val="26"/>
          <w:szCs w:val="26"/>
        </w:rPr>
        <w:t>2</w:t>
      </w:r>
      <w:r w:rsidR="001D6B84">
        <w:rPr>
          <w:sz w:val="26"/>
          <w:szCs w:val="26"/>
        </w:rPr>
        <w:t>3</w:t>
      </w:r>
      <w:r w:rsidRPr="00D92EF1">
        <w:rPr>
          <w:sz w:val="26"/>
          <w:szCs w:val="26"/>
        </w:rPr>
        <w:t xml:space="preserve"> марта 201</w:t>
      </w:r>
      <w:r w:rsidR="001D6B84">
        <w:rPr>
          <w:sz w:val="26"/>
          <w:szCs w:val="26"/>
        </w:rPr>
        <w:t>7</w:t>
      </w:r>
      <w:r w:rsidRPr="00D92EF1">
        <w:rPr>
          <w:sz w:val="26"/>
          <w:szCs w:val="26"/>
        </w:rPr>
        <w:t xml:space="preserve"> года                                                                                                              № 1/</w:t>
      </w:r>
      <w:r w:rsidR="00CA2EDE">
        <w:rPr>
          <w:sz w:val="26"/>
          <w:szCs w:val="26"/>
        </w:rPr>
        <w:t>4</w:t>
      </w:r>
    </w:p>
    <w:p w:rsidR="005E4B48" w:rsidRPr="001D6B84" w:rsidRDefault="005E4B48" w:rsidP="005E4B48">
      <w:pPr>
        <w:pStyle w:val="a3"/>
        <w:widowControl w:val="0"/>
        <w:spacing w:before="0" w:after="0"/>
        <w:jc w:val="both"/>
        <w:rPr>
          <w:kern w:val="28"/>
          <w:sz w:val="16"/>
          <w:szCs w:val="16"/>
        </w:rPr>
      </w:pPr>
    </w:p>
    <w:p w:rsidR="00784F50" w:rsidRDefault="001D6B84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1D6B84">
        <w:rPr>
          <w:kern w:val="1"/>
          <w:sz w:val="26"/>
          <w:szCs w:val="26"/>
        </w:rPr>
        <w:t>О выполнении работодателями Закона Российской Федерации от 19.04.1991 № 1032-1 «О занятости населения в Российской Федерации»</w:t>
      </w:r>
    </w:p>
    <w:p w:rsidR="00CA2EDE" w:rsidRPr="001D6B84" w:rsidRDefault="00CA2EDE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16"/>
          <w:szCs w:val="16"/>
        </w:rPr>
      </w:pP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 xml:space="preserve">На территории муниципального образования город-курорт Анапа по данным </w:t>
      </w:r>
      <w:proofErr w:type="spellStart"/>
      <w:r w:rsidRPr="001D6B84">
        <w:rPr>
          <w:sz w:val="26"/>
          <w:szCs w:val="26"/>
          <w:lang w:eastAsia="ru-RU"/>
        </w:rPr>
        <w:t>Краснодарстат</w:t>
      </w:r>
      <w:proofErr w:type="spellEnd"/>
      <w:r w:rsidRPr="001D6B84">
        <w:rPr>
          <w:sz w:val="26"/>
          <w:szCs w:val="26"/>
          <w:lang w:eastAsia="ru-RU"/>
        </w:rPr>
        <w:t xml:space="preserve"> без ИП свою деятельность ведут 4502 организации. В ГКУ КК ЦЗН города Анапа в базе данных состоит 1916 организаций. В соответстви</w:t>
      </w:r>
      <w:r>
        <w:rPr>
          <w:sz w:val="26"/>
          <w:szCs w:val="26"/>
          <w:lang w:eastAsia="ru-RU"/>
        </w:rPr>
        <w:t>и</w:t>
      </w:r>
      <w:r w:rsidRPr="001D6B8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 законом РФ от 19.04.</w:t>
      </w:r>
      <w:r w:rsidRPr="001D6B84">
        <w:rPr>
          <w:sz w:val="26"/>
          <w:szCs w:val="26"/>
          <w:lang w:eastAsia="ru-RU"/>
        </w:rPr>
        <w:t>1991 №1032-1 «О занятости на</w:t>
      </w:r>
      <w:r>
        <w:rPr>
          <w:sz w:val="26"/>
          <w:szCs w:val="26"/>
          <w:lang w:eastAsia="ru-RU"/>
        </w:rPr>
        <w:t>селения в Российской Федерации» р</w:t>
      </w:r>
      <w:r w:rsidRPr="001D6B84">
        <w:rPr>
          <w:sz w:val="26"/>
          <w:szCs w:val="26"/>
          <w:lang w:eastAsia="ru-RU"/>
        </w:rPr>
        <w:t>аботодатели обязаны ежемесячно представлять органам службы занятости:</w:t>
      </w:r>
      <w:r>
        <w:rPr>
          <w:sz w:val="26"/>
          <w:szCs w:val="26"/>
          <w:lang w:eastAsia="ru-RU"/>
        </w:rPr>
        <w:t xml:space="preserve"> </w:t>
      </w:r>
      <w:r w:rsidRPr="001D6B84">
        <w:rPr>
          <w:sz w:val="26"/>
          <w:szCs w:val="26"/>
          <w:lang w:eastAsia="ru-RU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  <w:r>
        <w:rPr>
          <w:sz w:val="26"/>
          <w:szCs w:val="26"/>
          <w:lang w:eastAsia="ru-RU"/>
        </w:rPr>
        <w:t xml:space="preserve"> </w:t>
      </w:r>
      <w:r w:rsidRPr="001D6B84">
        <w:rPr>
          <w:sz w:val="26"/>
          <w:szCs w:val="26"/>
          <w:lang w:eastAsia="ru-RU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r>
        <w:rPr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sz w:val="26"/>
          <w:szCs w:val="26"/>
          <w:lang w:eastAsia="ru-RU"/>
        </w:rPr>
        <w:t>Указанную обязанность</w:t>
      </w:r>
      <w:r w:rsidRPr="001D6B84">
        <w:rPr>
          <w:sz w:val="26"/>
          <w:szCs w:val="26"/>
          <w:lang w:eastAsia="ru-RU"/>
        </w:rPr>
        <w:t xml:space="preserve"> не исполняют 2586 работодателей.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должностей.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Запрещается распространение информации о свободных рабочих местах или вакантных должностях, содержащих ограничения дискриминационного характера.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В целях усовершенствования работы по  предоставлению информации в центр занятости населения, в мае 2015 года в промышленную эксплуатацию введен Интерактивный портал органов труда и занятости населения Краснодарского края</w:t>
      </w:r>
      <w:r>
        <w:rPr>
          <w:sz w:val="26"/>
          <w:szCs w:val="26"/>
          <w:lang w:eastAsia="ru-RU"/>
        </w:rPr>
        <w:t xml:space="preserve">, обеспечивающий </w:t>
      </w:r>
      <w:r w:rsidRPr="001D6B84">
        <w:rPr>
          <w:sz w:val="26"/>
          <w:szCs w:val="26"/>
          <w:lang w:eastAsia="ru-RU"/>
        </w:rPr>
        <w:t>возможность: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удобного и бесплатного для работодателя электронного взаимодействия со службой занятости, предоставления государственных услуг в сфере содействия занятости населения гражданам и работодателям в электронном виде;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 xml:space="preserve">предоставления представителями организаций: информации о наличии или отсутствии вакансий; сведений о высвобождении работников; отчетов о кадровом составе; отчетов о квотировании. 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для предоставления отчетов не требуется приобретения, установки электронной подписи и дополнительного программного обеспечения. Работа ведется через Интернет-браузер.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заполнение отчетов обеспечивается в формах соответствующих документам на бумажных носителях. Заявленная вакансия будет доступна не только в указанном центре занятости, а во всех центрах занятости населения Краснодарского края.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 xml:space="preserve">При предоставлении информации в электронном виде через Интерактивный Портал, работодатель прекращает предоставление документов на бумажном носителе, за исключением случаев невозможности предоставления документов в электронном виде (отсутствие связи, технический сбой). 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 xml:space="preserve">На сегодняшний день 1365 организаций </w:t>
      </w:r>
      <w:r>
        <w:rPr>
          <w:sz w:val="26"/>
          <w:szCs w:val="26"/>
          <w:lang w:eastAsia="ru-RU"/>
        </w:rPr>
        <w:t>города</w:t>
      </w:r>
      <w:r w:rsidRPr="001D6B84">
        <w:rPr>
          <w:sz w:val="26"/>
          <w:szCs w:val="26"/>
          <w:lang w:eastAsia="ru-RU"/>
        </w:rPr>
        <w:t xml:space="preserve"> перешли на электронное взаимодействие с центром занятости населения. Работа в данном направлении активно продолжается.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proofErr w:type="gramStart"/>
      <w:r w:rsidRPr="001D6B84">
        <w:rPr>
          <w:sz w:val="26"/>
          <w:szCs w:val="26"/>
          <w:lang w:eastAsia="ru-RU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позднее, чем за два месяца, а работодатель - индивидуальный предприниматель не позднее, чем за две недели до начала проведения </w:t>
      </w:r>
      <w:r w:rsidRPr="001D6B84">
        <w:rPr>
          <w:sz w:val="26"/>
          <w:szCs w:val="26"/>
          <w:lang w:eastAsia="ru-RU"/>
        </w:rPr>
        <w:lastRenderedPageBreak/>
        <w:t>соответствующих мероприятий обязаны в письменной форме сообщить об этом в органы службы занятости, указав должность, профессию</w:t>
      </w:r>
      <w:proofErr w:type="gramEnd"/>
      <w:r w:rsidRPr="001D6B84">
        <w:rPr>
          <w:sz w:val="26"/>
          <w:szCs w:val="26"/>
          <w:lang w:eastAsia="ru-RU"/>
        </w:rPr>
        <w:t>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мероприятий.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Работодатели содействуют проведению государственной политики занятости населения на основе: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 xml:space="preserve">соблюдения условий договоров, регулирующих трудовые отношения в соответствии с законодательством </w:t>
      </w:r>
      <w:r>
        <w:rPr>
          <w:sz w:val="26"/>
          <w:szCs w:val="26"/>
          <w:lang w:eastAsia="ru-RU"/>
        </w:rPr>
        <w:t>РФ</w:t>
      </w:r>
      <w:r w:rsidRPr="001D6B84">
        <w:rPr>
          <w:sz w:val="26"/>
          <w:szCs w:val="26"/>
          <w:lang w:eastAsia="ru-RU"/>
        </w:rPr>
        <w:t>;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реализации мер, предусмотренных трудовым законодательством, коллективными договорами и соглашениями по защите работников в случае приостановки производства или увольнения работников;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 xml:space="preserve">оказания помощи в трудоустройстве, прохождении профессионального обучения, получении дополнительного профессионального образования и предоставления сверх установленной законодательством дополнительной материальной </w:t>
      </w:r>
      <w:proofErr w:type="gramStart"/>
      <w:r w:rsidRPr="001D6B84">
        <w:rPr>
          <w:sz w:val="26"/>
          <w:szCs w:val="26"/>
          <w:lang w:eastAsia="ru-RU"/>
        </w:rPr>
        <w:t>помощи</w:t>
      </w:r>
      <w:proofErr w:type="gramEnd"/>
      <w:r w:rsidRPr="001D6B84">
        <w:rPr>
          <w:sz w:val="26"/>
          <w:szCs w:val="26"/>
          <w:lang w:eastAsia="ru-RU"/>
        </w:rPr>
        <w:t xml:space="preserve"> увольняемым работникам за счет средств работодателей;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создания условий для профессионального образования, профессионального обучения и дополнительного профессионального образования работников, в том числе женщин в период отпуска по уходу за ребенком до достижения им возраста трех лет. Суммы средств, затраченных работодателями на эти цели, учитываются в составе расходов в порядке и на условиях, которые установлены законодательством о налогах и сборах;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>разработки и реализации мероприятий, предусматривающих сохранение и рациональное использование профессионального потенциала работников, их социальную защиту, улучшение условий труда и иные льготы;</w:t>
      </w:r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proofErr w:type="gramStart"/>
      <w:r w:rsidRPr="001D6B84">
        <w:rPr>
          <w:sz w:val="26"/>
          <w:szCs w:val="26"/>
          <w:lang w:eastAsia="ru-RU"/>
        </w:rPr>
        <w:t>соблюдения установленной квоты для трудоустройства инвалидов;</w:t>
      </w:r>
      <w:proofErr w:type="gramEnd"/>
    </w:p>
    <w:p w:rsidR="001D6B84" w:rsidRP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 xml:space="preserve">трудоустройства определяемого органами исполнительной власти субъектов </w:t>
      </w:r>
      <w:r>
        <w:rPr>
          <w:sz w:val="26"/>
          <w:szCs w:val="26"/>
          <w:lang w:eastAsia="ru-RU"/>
        </w:rPr>
        <w:t>РФ</w:t>
      </w:r>
      <w:r w:rsidRPr="001D6B84">
        <w:rPr>
          <w:sz w:val="26"/>
          <w:szCs w:val="26"/>
          <w:lang w:eastAsia="ru-RU"/>
        </w:rPr>
        <w:t xml:space="preserve">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граждан;</w:t>
      </w:r>
    </w:p>
    <w:p w:rsidR="001D6B84" w:rsidRDefault="001D6B84" w:rsidP="001D6B84">
      <w:pPr>
        <w:widowControl w:val="0"/>
        <w:ind w:firstLine="284"/>
        <w:jc w:val="both"/>
        <w:rPr>
          <w:sz w:val="26"/>
          <w:szCs w:val="26"/>
          <w:lang w:eastAsia="ru-RU"/>
        </w:rPr>
      </w:pPr>
      <w:r w:rsidRPr="001D6B84">
        <w:rPr>
          <w:sz w:val="26"/>
          <w:szCs w:val="26"/>
          <w:lang w:eastAsia="ru-RU"/>
        </w:rPr>
        <w:t xml:space="preserve">привлечения трудовых ресурсов в субъекты </w:t>
      </w:r>
      <w:r>
        <w:rPr>
          <w:sz w:val="26"/>
          <w:szCs w:val="26"/>
          <w:lang w:eastAsia="ru-RU"/>
        </w:rPr>
        <w:t>РФ</w:t>
      </w:r>
      <w:r w:rsidRPr="001D6B84">
        <w:rPr>
          <w:sz w:val="26"/>
          <w:szCs w:val="26"/>
          <w:lang w:eastAsia="ru-RU"/>
        </w:rPr>
        <w:t xml:space="preserve">, включенные в перечень субъектов </w:t>
      </w:r>
      <w:r>
        <w:rPr>
          <w:sz w:val="26"/>
          <w:szCs w:val="26"/>
          <w:lang w:eastAsia="ru-RU"/>
        </w:rPr>
        <w:t>РФ</w:t>
      </w:r>
      <w:r w:rsidRPr="001D6B84">
        <w:rPr>
          <w:sz w:val="26"/>
          <w:szCs w:val="26"/>
          <w:lang w:eastAsia="ru-RU"/>
        </w:rPr>
        <w:t xml:space="preserve">, утвержденный Правительством </w:t>
      </w:r>
      <w:r>
        <w:rPr>
          <w:sz w:val="26"/>
          <w:szCs w:val="26"/>
          <w:lang w:eastAsia="ru-RU"/>
        </w:rPr>
        <w:t>РФ.</w:t>
      </w:r>
    </w:p>
    <w:p w:rsidR="00A403BF" w:rsidRPr="00833283" w:rsidRDefault="00A403BF" w:rsidP="001D6B84">
      <w:pPr>
        <w:widowControl w:val="0"/>
        <w:ind w:firstLine="284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1D6B84" w:rsidRPr="001D6B84">
        <w:rPr>
          <w:sz w:val="26"/>
          <w:szCs w:val="26"/>
          <w:lang w:eastAsia="ru-RU"/>
        </w:rPr>
        <w:t xml:space="preserve">исполняющего обязанности руководителя ГКУ КК «Центр занятости населения в г. Анапа» </w:t>
      </w:r>
      <w:r w:rsidR="001D6B84">
        <w:rPr>
          <w:sz w:val="26"/>
          <w:szCs w:val="26"/>
          <w:lang w:eastAsia="ru-RU"/>
        </w:rPr>
        <w:t xml:space="preserve">А.А. </w:t>
      </w:r>
      <w:proofErr w:type="spellStart"/>
      <w:r w:rsidR="001D6B84" w:rsidRPr="001D6B84">
        <w:rPr>
          <w:sz w:val="26"/>
          <w:szCs w:val="26"/>
          <w:lang w:eastAsia="ru-RU"/>
        </w:rPr>
        <w:t>Бахалов</w:t>
      </w:r>
      <w:r w:rsidR="001D6B84">
        <w:rPr>
          <w:sz w:val="26"/>
          <w:szCs w:val="26"/>
          <w:lang w:eastAsia="ru-RU"/>
        </w:rPr>
        <w:t>ой</w:t>
      </w:r>
      <w:proofErr w:type="spellEnd"/>
      <w:r w:rsidR="001D6B84" w:rsidRPr="001D6B84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CA2EDE" w:rsidRDefault="001D6B84" w:rsidP="001D6B84">
      <w:pPr>
        <w:suppressAutoHyphens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D6B84">
        <w:rPr>
          <w:sz w:val="26"/>
          <w:szCs w:val="26"/>
        </w:rPr>
        <w:t>1. Информацию «О выполнении работодателями Закона Российской Федерации от 19.04.1991 № 1032-1 «О занятости населения в Российской Федерации» принять к сведению.</w:t>
      </w:r>
    </w:p>
    <w:p w:rsidR="001D6B84" w:rsidRPr="001D6B84" w:rsidRDefault="001D6B84" w:rsidP="001D6B84">
      <w:pPr>
        <w:suppressAutoHyphens w:val="0"/>
        <w:autoSpaceDN w:val="0"/>
        <w:adjustRightInd w:val="0"/>
        <w:ind w:firstLine="426"/>
        <w:jc w:val="both"/>
        <w:rPr>
          <w:sz w:val="16"/>
          <w:szCs w:val="16"/>
        </w:rPr>
      </w:pPr>
    </w:p>
    <w:tbl>
      <w:tblPr>
        <w:tblW w:w="10914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969"/>
      </w:tblGrid>
      <w:tr w:rsidR="00784F50" w:rsidRPr="00833283" w:rsidTr="001D6B84">
        <w:tc>
          <w:tcPr>
            <w:tcW w:w="3225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720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969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1D6B84">
      <w:headerReference w:type="default" r:id="rId9"/>
      <w:pgSz w:w="11906" w:h="16838" w:code="9"/>
      <w:pgMar w:top="426" w:right="567" w:bottom="567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6B" w:rsidRDefault="00E8336B" w:rsidP="00736311">
      <w:r>
        <w:separator/>
      </w:r>
    </w:p>
  </w:endnote>
  <w:endnote w:type="continuationSeparator" w:id="0">
    <w:p w:rsidR="00E8336B" w:rsidRDefault="00E8336B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6B" w:rsidRDefault="00E8336B" w:rsidP="00736311">
      <w:r>
        <w:separator/>
      </w:r>
    </w:p>
  </w:footnote>
  <w:footnote w:type="continuationSeparator" w:id="0">
    <w:p w:rsidR="00E8336B" w:rsidRDefault="00E8336B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84">
          <w:rPr>
            <w:noProof/>
          </w:rPr>
          <w:t>3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60D3"/>
    <w:rsid w:val="001C2504"/>
    <w:rsid w:val="001D6B8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3D534E"/>
    <w:rsid w:val="003F24A5"/>
    <w:rsid w:val="00404E0A"/>
    <w:rsid w:val="00422178"/>
    <w:rsid w:val="00433484"/>
    <w:rsid w:val="00470ACB"/>
    <w:rsid w:val="00474A7A"/>
    <w:rsid w:val="00494474"/>
    <w:rsid w:val="004B7393"/>
    <w:rsid w:val="004D17FD"/>
    <w:rsid w:val="004F7550"/>
    <w:rsid w:val="005324D5"/>
    <w:rsid w:val="00587BB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84F50"/>
    <w:rsid w:val="007A39DD"/>
    <w:rsid w:val="007C243D"/>
    <w:rsid w:val="00833283"/>
    <w:rsid w:val="0096087E"/>
    <w:rsid w:val="00966BDE"/>
    <w:rsid w:val="009A269D"/>
    <w:rsid w:val="009C7881"/>
    <w:rsid w:val="00A403BF"/>
    <w:rsid w:val="00A41267"/>
    <w:rsid w:val="00A92FC4"/>
    <w:rsid w:val="00AA551E"/>
    <w:rsid w:val="00B054FB"/>
    <w:rsid w:val="00B176A3"/>
    <w:rsid w:val="00B2371D"/>
    <w:rsid w:val="00B31ACE"/>
    <w:rsid w:val="00B71EB3"/>
    <w:rsid w:val="00BC22B8"/>
    <w:rsid w:val="00C11393"/>
    <w:rsid w:val="00C1463D"/>
    <w:rsid w:val="00C3138E"/>
    <w:rsid w:val="00C3190F"/>
    <w:rsid w:val="00C9303E"/>
    <w:rsid w:val="00C97501"/>
    <w:rsid w:val="00CA2EDE"/>
    <w:rsid w:val="00CB26E2"/>
    <w:rsid w:val="00D03BE6"/>
    <w:rsid w:val="00D92EF1"/>
    <w:rsid w:val="00D97AE4"/>
    <w:rsid w:val="00DE6CD8"/>
    <w:rsid w:val="00DF20D4"/>
    <w:rsid w:val="00E07BE4"/>
    <w:rsid w:val="00E12F5E"/>
    <w:rsid w:val="00E2169A"/>
    <w:rsid w:val="00E225E0"/>
    <w:rsid w:val="00E548AC"/>
    <w:rsid w:val="00E8336B"/>
    <w:rsid w:val="00F62B8E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D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D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1CE5-997D-4578-8BDC-E46E96FA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49</cp:revision>
  <cp:lastPrinted>2016-03-30T11:45:00Z</cp:lastPrinted>
  <dcterms:created xsi:type="dcterms:W3CDTF">2010-12-28T05:15:00Z</dcterms:created>
  <dcterms:modified xsi:type="dcterms:W3CDTF">2017-04-06T14:57:00Z</dcterms:modified>
</cp:coreProperties>
</file>