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C75875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3577E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3577E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577EF">
        <w:rPr>
          <w:rFonts w:ascii="Times New Roman" w:hAnsi="Times New Roman" w:cs="Times New Roman"/>
          <w:sz w:val="28"/>
          <w:szCs w:val="28"/>
        </w:rPr>
        <w:t>: Анапский район,</w:t>
      </w:r>
      <w:r w:rsidR="003577EF" w:rsidRPr="003577EF">
        <w:rPr>
          <w:rFonts w:ascii="Times New Roman" w:hAnsi="Times New Roman" w:cs="Times New Roman"/>
          <w:sz w:val="28"/>
          <w:szCs w:val="28"/>
        </w:rPr>
        <w:t xml:space="preserve"> с. Юровка, ул. Садовая, 93 (23:37:0501001:4957</w:t>
      </w:r>
      <w:r w:rsidR="00ED1B7F" w:rsidRPr="003577EF">
        <w:rPr>
          <w:rFonts w:ascii="Times New Roman" w:hAnsi="Times New Roman" w:cs="Times New Roman"/>
          <w:sz w:val="28"/>
          <w:szCs w:val="28"/>
        </w:rPr>
        <w:t>)</w:t>
      </w:r>
      <w:r w:rsidR="003604E4" w:rsidRPr="003577E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3604E4" w:rsidRPr="003577E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</w:t>
      </w:r>
      <w:r w:rsidRPr="003577EF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общей площадью</w:t>
      </w:r>
      <w:r w:rsidR="00F76B31" w:rsidRPr="003577EF">
        <w:rPr>
          <w:rFonts w:ascii="Times New Roman" w:hAnsi="Times New Roman" w:cs="Times New Roman"/>
          <w:sz w:val="28"/>
          <w:szCs w:val="28"/>
        </w:rPr>
        <w:t xml:space="preserve"> </w:t>
      </w:r>
      <w:r w:rsidR="003577EF" w:rsidRPr="003577EF">
        <w:rPr>
          <w:rFonts w:ascii="Times New Roman" w:hAnsi="Times New Roman" w:cs="Times New Roman"/>
          <w:sz w:val="28"/>
          <w:szCs w:val="28"/>
        </w:rPr>
        <w:t>1500</w:t>
      </w:r>
      <w:r w:rsidRPr="003577E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3577EF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3577EF" w:rsidRPr="003577EF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3577EF">
        <w:rPr>
          <w:rFonts w:ascii="Times New Roman" w:hAnsi="Times New Roman" w:cs="Times New Roman"/>
          <w:sz w:val="28"/>
          <w:szCs w:val="28"/>
        </w:rPr>
        <w:t>хозяйства</w:t>
      </w:r>
      <w:r w:rsidRPr="003577E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577E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577E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577EF">
        <w:rPr>
          <w:rFonts w:ascii="Times New Roman" w:hAnsi="Times New Roman" w:cs="Times New Roman"/>
          <w:sz w:val="28"/>
          <w:szCs w:val="28"/>
        </w:rPr>
        <w:t xml:space="preserve">: </w:t>
      </w:r>
      <w:r w:rsidR="003577EF" w:rsidRPr="003577EF">
        <w:rPr>
          <w:rFonts w:ascii="Times New Roman" w:hAnsi="Times New Roman" w:cs="Times New Roman"/>
          <w:sz w:val="28"/>
          <w:szCs w:val="28"/>
        </w:rPr>
        <w:t>Анапский район, с. Юровка, ул. Садовая, 93 (23:37:0501001:4957)</w:t>
      </w:r>
      <w:r w:rsidR="00ED1B7F" w:rsidRPr="003577EF">
        <w:rPr>
          <w:rFonts w:ascii="Times New Roman" w:hAnsi="Times New Roman" w:cs="Times New Roman"/>
          <w:sz w:val="28"/>
          <w:szCs w:val="28"/>
        </w:rPr>
        <w:t>, – «</w:t>
      </w:r>
      <w:r w:rsidR="003577EF" w:rsidRPr="003577E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577EF">
        <w:rPr>
          <w:rFonts w:ascii="Times New Roman" w:hAnsi="Times New Roman" w:cs="Times New Roman"/>
          <w:sz w:val="28"/>
          <w:szCs w:val="28"/>
        </w:rPr>
        <w:t>»</w:t>
      </w:r>
      <w:r w:rsidR="003577EF" w:rsidRPr="003577E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3577EF">
        <w:rPr>
          <w:rFonts w:ascii="Times New Roman" w:hAnsi="Times New Roman" w:cs="Times New Roman"/>
          <w:sz w:val="28"/>
          <w:szCs w:val="28"/>
        </w:rPr>
        <w:t>.</w:t>
      </w:r>
      <w:r w:rsidRPr="0035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577E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3577EF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3577E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577E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C7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0257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C7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7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</w:t>
      </w:r>
      <w:r w:rsidRPr="0050257C">
        <w:rPr>
          <w:rFonts w:ascii="Times New Roman" w:hAnsi="Times New Roman" w:cs="Times New Roman"/>
          <w:sz w:val="28"/>
          <w:szCs w:val="28"/>
        </w:rPr>
        <w:t>13:00</w:t>
      </w:r>
      <w:r w:rsidR="001B1EAE" w:rsidRPr="0050257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37708">
        <w:rPr>
          <w:rFonts w:ascii="Times New Roman" w:eastAsia="Calibri" w:hAnsi="Times New Roman" w:cs="Times New Roman"/>
          <w:sz w:val="28"/>
          <w:szCs w:val="28"/>
        </w:rPr>
        <w:t>нии администрации Первомайского</w:t>
      </w:r>
      <w:r w:rsidR="001B1EAE" w:rsidRPr="0050257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75875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Юровка, </w:t>
      </w:r>
      <w:r w:rsidR="0050257C" w:rsidRPr="0050257C">
        <w:rPr>
          <w:rFonts w:ascii="Times New Roman" w:eastAsia="Calibri" w:hAnsi="Times New Roman" w:cs="Times New Roman"/>
          <w:sz w:val="28"/>
          <w:szCs w:val="28"/>
        </w:rPr>
        <w:t>ул. Мироненко, 4</w:t>
      </w:r>
      <w:r w:rsidR="001B1EAE" w:rsidRPr="005025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0257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C7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26 октября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5022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ноября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77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37708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77EF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0257C"/>
    <w:rsid w:val="00513352"/>
    <w:rsid w:val="0051596F"/>
    <w:rsid w:val="00535984"/>
    <w:rsid w:val="00546AF8"/>
    <w:rsid w:val="00550223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5875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23253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E80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2022-09-07T08:17:00Z</cp:lastPrinted>
  <dcterms:created xsi:type="dcterms:W3CDTF">2021-03-15T12:33:00Z</dcterms:created>
  <dcterms:modified xsi:type="dcterms:W3CDTF">2022-10-11T14:00:00Z</dcterms:modified>
</cp:coreProperties>
</file>