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F47C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04256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3604E4" w:rsidRPr="000425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о </w:t>
      </w:r>
      <w:r w:rsidR="003604E4" w:rsidRPr="00042560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042560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042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042560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 w:rsidRPr="00042560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042560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042560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042560">
        <w:rPr>
          <w:rFonts w:ascii="Times New Roman" w:hAnsi="Times New Roman" w:cs="Times New Roman"/>
          <w:sz w:val="28"/>
          <w:szCs w:val="28"/>
        </w:rPr>
        <w:t xml:space="preserve"> </w:t>
      </w:r>
      <w:r w:rsidR="00042560" w:rsidRPr="00042560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042560">
        <w:rPr>
          <w:rFonts w:ascii="Times New Roman" w:hAnsi="Times New Roman" w:cs="Times New Roman"/>
          <w:sz w:val="28"/>
          <w:szCs w:val="28"/>
        </w:rPr>
        <w:t xml:space="preserve">: </w:t>
      </w:r>
      <w:r w:rsidR="00042560" w:rsidRPr="00042560">
        <w:rPr>
          <w:rFonts w:ascii="Times New Roman" w:hAnsi="Times New Roman" w:cs="Times New Roman"/>
          <w:sz w:val="28"/>
          <w:szCs w:val="28"/>
        </w:rPr>
        <w:br/>
      </w:r>
      <w:r w:rsidR="005A07DF" w:rsidRPr="00042560">
        <w:rPr>
          <w:rFonts w:ascii="Times New Roman" w:hAnsi="Times New Roman" w:cs="Times New Roman"/>
          <w:sz w:val="28"/>
          <w:szCs w:val="28"/>
        </w:rPr>
        <w:t>г. Анапа,</w:t>
      </w:r>
      <w:r w:rsidR="00042560" w:rsidRPr="00042560">
        <w:rPr>
          <w:rFonts w:ascii="Times New Roman" w:hAnsi="Times New Roman" w:cs="Times New Roman"/>
          <w:sz w:val="28"/>
          <w:szCs w:val="28"/>
        </w:rPr>
        <w:t xml:space="preserve"> с</w:t>
      </w:r>
      <w:r w:rsidR="00B632E0">
        <w:rPr>
          <w:rFonts w:ascii="Times New Roman" w:hAnsi="Times New Roman" w:cs="Times New Roman"/>
          <w:sz w:val="28"/>
          <w:szCs w:val="28"/>
        </w:rPr>
        <w:t>.</w:t>
      </w:r>
      <w:r w:rsidR="00042560" w:rsidRPr="00042560">
        <w:rPr>
          <w:rFonts w:ascii="Times New Roman" w:hAnsi="Times New Roman" w:cs="Times New Roman"/>
          <w:sz w:val="28"/>
          <w:szCs w:val="28"/>
        </w:rPr>
        <w:t xml:space="preserve"> Юровка, пер. Анапский, 26а</w:t>
      </w:r>
      <w:r w:rsidR="003604E4" w:rsidRPr="0004256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6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42560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042560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042560">
        <w:rPr>
          <w:rFonts w:ascii="Times New Roman" w:hAnsi="Times New Roman" w:cs="Times New Roman"/>
          <w:bCs/>
          <w:sz w:val="28"/>
          <w:szCs w:val="28"/>
        </w:rPr>
        <w:t xml:space="preserve">отклонение от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D10FF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10FFB">
        <w:rPr>
          <w:rFonts w:ascii="Times New Roman" w:hAnsi="Times New Roman" w:cs="Times New Roman"/>
          <w:sz w:val="28"/>
          <w:szCs w:val="28"/>
        </w:rPr>
        <w:t xml:space="preserve"> </w:t>
      </w:r>
      <w:r w:rsidR="00D10FFB" w:rsidRPr="00D10FFB">
        <w:rPr>
          <w:rFonts w:ascii="Times New Roman" w:hAnsi="Times New Roman" w:cs="Times New Roman"/>
          <w:sz w:val="28"/>
          <w:szCs w:val="28"/>
        </w:rPr>
        <w:t>873</w:t>
      </w:r>
      <w:r w:rsidR="0027356C" w:rsidRPr="00D10FFB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D10FFB">
        <w:rPr>
          <w:rFonts w:ascii="Times New Roman" w:hAnsi="Times New Roman" w:cs="Times New Roman"/>
          <w:sz w:val="28"/>
          <w:szCs w:val="28"/>
        </w:rPr>
        <w:t xml:space="preserve"> </w:t>
      </w:r>
      <w:r w:rsidR="00D10FFB" w:rsidRPr="00D10FFB">
        <w:rPr>
          <w:rFonts w:ascii="Times New Roman" w:hAnsi="Times New Roman" w:cs="Times New Roman"/>
          <w:sz w:val="28"/>
          <w:szCs w:val="28"/>
        </w:rPr>
        <w:t>относительно ориент</w:t>
      </w:r>
      <w:r w:rsidR="00CF47C2">
        <w:rPr>
          <w:rFonts w:ascii="Times New Roman" w:hAnsi="Times New Roman" w:cs="Times New Roman"/>
          <w:sz w:val="28"/>
          <w:szCs w:val="28"/>
        </w:rPr>
        <w:t>ира: г. Анапа,</w:t>
      </w:r>
      <w:r w:rsidR="00D10FFB" w:rsidRPr="00D10FFB">
        <w:rPr>
          <w:rFonts w:ascii="Times New Roman" w:hAnsi="Times New Roman" w:cs="Times New Roman"/>
          <w:sz w:val="28"/>
          <w:szCs w:val="28"/>
        </w:rPr>
        <w:t xml:space="preserve"> с</w:t>
      </w:r>
      <w:r w:rsidR="00B632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10FFB" w:rsidRPr="00D10FFB">
        <w:rPr>
          <w:rFonts w:ascii="Times New Roman" w:hAnsi="Times New Roman" w:cs="Times New Roman"/>
          <w:sz w:val="28"/>
          <w:szCs w:val="28"/>
        </w:rPr>
        <w:t xml:space="preserve"> Юровка, пер. Анапский, 26а </w:t>
      </w:r>
      <w:r w:rsidR="00D10FFB">
        <w:rPr>
          <w:rFonts w:ascii="Times New Roman" w:hAnsi="Times New Roman" w:cs="Times New Roman"/>
          <w:sz w:val="28"/>
          <w:szCs w:val="28"/>
        </w:rPr>
        <w:t>(23:37:0501001:1592</w:t>
      </w:r>
      <w:r w:rsidR="005A07DF" w:rsidRPr="00D10FFB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D10FFB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размещения основного объекта капитального строительства до границы земельного участка:</w:t>
      </w:r>
    </w:p>
    <w:p w:rsidR="00214A10" w:rsidRPr="00E31946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1946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D10FFB" w:rsidRPr="00E31946">
        <w:rPr>
          <w:rFonts w:ascii="Times New Roman" w:hAnsi="Times New Roman" w:cs="Times New Roman"/>
          <w:spacing w:val="-6"/>
          <w:sz w:val="28"/>
          <w:szCs w:val="28"/>
        </w:rPr>
        <w:t>Анапский район, с. Юровка, пер. Анапский</w:t>
      </w:r>
      <w:r w:rsidRPr="00E3194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31946" w:rsidRPr="00E31946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Pr="00E319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E31946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E31946" w:rsidRPr="00E31946">
        <w:rPr>
          <w:rFonts w:ascii="Times New Roman" w:hAnsi="Times New Roman" w:cs="Times New Roman"/>
          <w:spacing w:val="-6"/>
          <w:sz w:val="28"/>
          <w:szCs w:val="28"/>
        </w:rPr>
        <w:t>2,30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F47C2">
        <w:rPr>
          <w:rFonts w:ascii="Times New Roman" w:hAnsi="Times New Roman" w:cs="Times New Roman"/>
          <w:sz w:val="28"/>
          <w:szCs w:val="28"/>
        </w:rPr>
        <w:t xml:space="preserve"> 21 апреля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66D45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</w:t>
      </w:r>
      <w:r w:rsidRPr="00C66D45">
        <w:rPr>
          <w:rFonts w:ascii="Times New Roman" w:hAnsi="Times New Roman" w:cs="Times New Roman"/>
          <w:sz w:val="28"/>
          <w:szCs w:val="28"/>
        </w:rPr>
        <w:t>курорт Анапа по адресу:</w:t>
      </w:r>
      <w:r w:rsidR="00F52F90" w:rsidRPr="00C66D45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CF47C2">
        <w:rPr>
          <w:rFonts w:ascii="Times New Roman" w:hAnsi="Times New Roman" w:cs="Times New Roman"/>
          <w:sz w:val="28"/>
          <w:szCs w:val="28"/>
        </w:rPr>
        <w:t>0 с 29 апреля 2022</w:t>
      </w:r>
      <w:r w:rsidR="00213640" w:rsidRPr="00C66D45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C66D45">
        <w:rPr>
          <w:rFonts w:ascii="Times New Roman" w:hAnsi="Times New Roman" w:cs="Times New Roman"/>
          <w:sz w:val="28"/>
          <w:szCs w:val="28"/>
        </w:rPr>
        <w:br/>
      </w:r>
      <w:r w:rsidR="00CF47C2">
        <w:rPr>
          <w:rFonts w:ascii="Times New Roman" w:hAnsi="Times New Roman" w:cs="Times New Roman"/>
          <w:sz w:val="28"/>
          <w:szCs w:val="28"/>
        </w:rPr>
        <w:t>по 10 мая 2022</w:t>
      </w:r>
      <w:r w:rsidRPr="00C66D45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 w:rsidRPr="00C66D45">
        <w:rPr>
          <w:rFonts w:ascii="Times New Roman" w:hAnsi="Times New Roman" w:cs="Times New Roman"/>
          <w:sz w:val="28"/>
          <w:szCs w:val="28"/>
        </w:rPr>
        <w:br/>
      </w:r>
      <w:r w:rsidR="00B34449" w:rsidRPr="00C66D45">
        <w:rPr>
          <w:rFonts w:ascii="Times New Roman" w:hAnsi="Times New Roman" w:cs="Times New Roman"/>
          <w:sz w:val="28"/>
          <w:szCs w:val="28"/>
        </w:rPr>
        <w:t>до 13:00</w:t>
      </w:r>
      <w:r w:rsidR="00B34449" w:rsidRPr="00C66D4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66D45" w:rsidRPr="00C66D45">
        <w:rPr>
          <w:rFonts w:ascii="Times New Roman" w:eastAsia="Calibri" w:hAnsi="Times New Roman" w:cs="Times New Roman"/>
          <w:sz w:val="28"/>
          <w:szCs w:val="28"/>
        </w:rPr>
        <w:t>в здании администрации Первомайского</w:t>
      </w:r>
      <w:r w:rsidR="00B34449" w:rsidRPr="00C66D4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66D45" w:rsidRPr="00C66D45">
        <w:rPr>
          <w:rFonts w:ascii="Times New Roman" w:eastAsia="Calibri" w:hAnsi="Times New Roman" w:cs="Times New Roman"/>
          <w:sz w:val="28"/>
          <w:szCs w:val="28"/>
        </w:rPr>
        <w:t>Анапский район, с. Юровка, ул. Мироненко, 4</w:t>
      </w:r>
      <w:r w:rsidR="00B34449" w:rsidRPr="00C66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66D4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710B89">
        <w:rPr>
          <w:rFonts w:ascii="Times New Roman" w:hAnsi="Times New Roman" w:cs="Times New Roman"/>
          <w:sz w:val="28"/>
          <w:szCs w:val="28"/>
        </w:rPr>
        <w:t>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F47C2">
        <w:rPr>
          <w:rFonts w:ascii="Times New Roman" w:hAnsi="Times New Roman" w:cs="Times New Roman"/>
          <w:sz w:val="28"/>
          <w:szCs w:val="28"/>
        </w:rPr>
        <w:t>с 29 апреля 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F47C2">
        <w:rPr>
          <w:rFonts w:ascii="Times New Roman" w:hAnsi="Times New Roman" w:cs="Times New Roman"/>
          <w:sz w:val="28"/>
          <w:szCs w:val="28"/>
        </w:rPr>
        <w:t>по 10 мая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CC105D">
        <w:rPr>
          <w:rFonts w:ascii="Times New Roman" w:hAnsi="Times New Roman" w:cs="Times New Roman"/>
          <w:spacing w:val="2"/>
          <w:sz w:val="28"/>
          <w:szCs w:val="28"/>
        </w:rPr>
        <w:t>по 10 мая 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2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42560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632E0"/>
    <w:rsid w:val="00BD5FCC"/>
    <w:rsid w:val="00C340C7"/>
    <w:rsid w:val="00C4274F"/>
    <w:rsid w:val="00C50036"/>
    <w:rsid w:val="00C559C1"/>
    <w:rsid w:val="00C66D45"/>
    <w:rsid w:val="00C702D9"/>
    <w:rsid w:val="00CA0385"/>
    <w:rsid w:val="00CA4679"/>
    <w:rsid w:val="00CB3624"/>
    <w:rsid w:val="00CC105D"/>
    <w:rsid w:val="00CC1221"/>
    <w:rsid w:val="00CC7359"/>
    <w:rsid w:val="00CF138A"/>
    <w:rsid w:val="00CF47C2"/>
    <w:rsid w:val="00D00056"/>
    <w:rsid w:val="00D00423"/>
    <w:rsid w:val="00D0129E"/>
    <w:rsid w:val="00D10FFB"/>
    <w:rsid w:val="00D20B7C"/>
    <w:rsid w:val="00D2614A"/>
    <w:rsid w:val="00D53442"/>
    <w:rsid w:val="00D80A32"/>
    <w:rsid w:val="00DB240D"/>
    <w:rsid w:val="00DD1728"/>
    <w:rsid w:val="00DF7393"/>
    <w:rsid w:val="00E31946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324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2022-04-08T13:42:00Z</dcterms:modified>
</cp:coreProperties>
</file>