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E65143" w:rsidRDefault="00E65143" w:rsidP="00E65143">
      <w:pPr>
        <w:jc w:val="center"/>
        <w:rPr>
          <w:rFonts w:ascii="Times New Roman" w:hAnsi="Times New Roman" w:cs="Times New Roman"/>
          <w:sz w:val="28"/>
          <w:szCs w:val="28"/>
        </w:rPr>
      </w:pPr>
    </w:p>
    <w:p w:rsidR="003A60DF" w:rsidRPr="00E65143" w:rsidRDefault="003A60DF" w:rsidP="00C37BFF">
      <w:pPr>
        <w:spacing w:after="0"/>
        <w:jc w:val="center"/>
        <w:rPr>
          <w:rFonts w:ascii="Times New Roman" w:hAnsi="Times New Roman" w:cs="Times New Roman"/>
          <w:sz w:val="28"/>
          <w:szCs w:val="28"/>
        </w:rPr>
      </w:pPr>
      <w:r w:rsidRPr="00E65143">
        <w:rPr>
          <w:rFonts w:ascii="Times New Roman" w:hAnsi="Times New Roman" w:cs="Times New Roman"/>
          <w:sz w:val="28"/>
          <w:szCs w:val="28"/>
        </w:rPr>
        <w:t xml:space="preserve">Об утверждении Положения о составе, порядке подготовки </w:t>
      </w:r>
      <w:r w:rsidR="00A117FE">
        <w:rPr>
          <w:rFonts w:ascii="Times New Roman" w:hAnsi="Times New Roman" w:cs="Times New Roman"/>
          <w:sz w:val="28"/>
          <w:szCs w:val="28"/>
        </w:rPr>
        <w:br/>
      </w:r>
      <w:r w:rsidRPr="00E65143">
        <w:rPr>
          <w:rFonts w:ascii="Times New Roman" w:hAnsi="Times New Roman" w:cs="Times New Roman"/>
          <w:sz w:val="28"/>
          <w:szCs w:val="28"/>
        </w:rPr>
        <w:t xml:space="preserve">документов территориального планирования, порядке подготовки </w:t>
      </w:r>
      <w:r w:rsidR="00A117FE">
        <w:rPr>
          <w:rFonts w:ascii="Times New Roman" w:hAnsi="Times New Roman" w:cs="Times New Roman"/>
          <w:sz w:val="28"/>
          <w:szCs w:val="28"/>
        </w:rPr>
        <w:br/>
      </w:r>
      <w:r w:rsidRPr="00E65143">
        <w:rPr>
          <w:rFonts w:ascii="Times New Roman" w:hAnsi="Times New Roman" w:cs="Times New Roman"/>
          <w:sz w:val="28"/>
          <w:szCs w:val="28"/>
        </w:rPr>
        <w:t xml:space="preserve">изменений и внесения их в такие документы, а также о составе, </w:t>
      </w:r>
      <w:r w:rsidR="00A117FE">
        <w:rPr>
          <w:rFonts w:ascii="Times New Roman" w:hAnsi="Times New Roman" w:cs="Times New Roman"/>
          <w:sz w:val="28"/>
          <w:szCs w:val="28"/>
        </w:rPr>
        <w:br/>
      </w:r>
      <w:r w:rsidRPr="00E65143">
        <w:rPr>
          <w:rFonts w:ascii="Times New Roman" w:hAnsi="Times New Roman" w:cs="Times New Roman"/>
          <w:sz w:val="28"/>
          <w:szCs w:val="28"/>
        </w:rPr>
        <w:t xml:space="preserve">порядке подготовки </w:t>
      </w:r>
      <w:r w:rsidR="0070594B">
        <w:rPr>
          <w:rFonts w:ascii="Times New Roman" w:hAnsi="Times New Roman" w:cs="Times New Roman"/>
          <w:sz w:val="28"/>
          <w:szCs w:val="28"/>
        </w:rPr>
        <w:t>планов реализации таких документов</w:t>
      </w:r>
    </w:p>
    <w:p w:rsidR="00E65143" w:rsidRDefault="003A60DF" w:rsidP="00C37BFF">
      <w:pPr>
        <w:spacing w:after="0"/>
        <w:rPr>
          <w:rFonts w:ascii="Times New Roman" w:hAnsi="Times New Roman" w:cs="Times New Roman"/>
          <w:sz w:val="28"/>
          <w:szCs w:val="28"/>
        </w:rPr>
      </w:pPr>
      <w:r w:rsidRPr="00E65143">
        <w:rPr>
          <w:rFonts w:ascii="Times New Roman" w:hAnsi="Times New Roman" w:cs="Times New Roman"/>
          <w:sz w:val="28"/>
          <w:szCs w:val="28"/>
        </w:rPr>
        <w:t> </w:t>
      </w:r>
    </w:p>
    <w:p w:rsidR="003A60DF" w:rsidRPr="00E65143" w:rsidRDefault="003A60DF" w:rsidP="00C37BFF">
      <w:pPr>
        <w:spacing w:after="0"/>
        <w:ind w:firstLine="708"/>
        <w:jc w:val="both"/>
        <w:rPr>
          <w:rFonts w:ascii="Times New Roman" w:hAnsi="Times New Roman" w:cs="Times New Roman"/>
          <w:sz w:val="28"/>
          <w:szCs w:val="28"/>
        </w:rPr>
      </w:pPr>
      <w:r w:rsidRPr="00E65143">
        <w:rPr>
          <w:rFonts w:ascii="Times New Roman" w:hAnsi="Times New Roman" w:cs="Times New Roman"/>
          <w:sz w:val="28"/>
          <w:szCs w:val="28"/>
        </w:rPr>
        <w:t>В соответствии с Градостроительным кодексом Российской Федерации, Федеральным </w:t>
      </w:r>
      <w:hyperlink r:id="rId7" w:history="1">
        <w:r w:rsidRPr="00E65143">
          <w:rPr>
            <w:rStyle w:val="a3"/>
            <w:rFonts w:ascii="Times New Roman" w:hAnsi="Times New Roman" w:cs="Times New Roman"/>
            <w:color w:val="auto"/>
            <w:sz w:val="28"/>
            <w:szCs w:val="28"/>
            <w:u w:val="none"/>
          </w:rPr>
          <w:t>законом</w:t>
        </w:r>
      </w:hyperlink>
      <w:r w:rsidRPr="00E65143">
        <w:rPr>
          <w:rFonts w:ascii="Times New Roman" w:hAnsi="Times New Roman" w:cs="Times New Roman"/>
          <w:sz w:val="28"/>
          <w:szCs w:val="28"/>
        </w:rPr>
        <w:t> Российской Федерации от 6</w:t>
      </w:r>
      <w:r w:rsidR="00E65143" w:rsidRPr="00E65143">
        <w:rPr>
          <w:rFonts w:ascii="Times New Roman" w:hAnsi="Times New Roman" w:cs="Times New Roman"/>
          <w:sz w:val="28"/>
          <w:szCs w:val="28"/>
        </w:rPr>
        <w:t xml:space="preserve"> </w:t>
      </w:r>
      <w:r w:rsidR="00E65143">
        <w:rPr>
          <w:rFonts w:ascii="Times New Roman" w:hAnsi="Times New Roman" w:cs="Times New Roman"/>
          <w:sz w:val="28"/>
          <w:szCs w:val="28"/>
        </w:rPr>
        <w:t xml:space="preserve">октября </w:t>
      </w:r>
      <w:r w:rsidRPr="00E65143">
        <w:rPr>
          <w:rFonts w:ascii="Times New Roman" w:hAnsi="Times New Roman" w:cs="Times New Roman"/>
          <w:sz w:val="28"/>
          <w:szCs w:val="28"/>
        </w:rPr>
        <w:t>2003</w:t>
      </w:r>
      <w:r w:rsidR="00E65143">
        <w:rPr>
          <w:rFonts w:ascii="Times New Roman" w:hAnsi="Times New Roman" w:cs="Times New Roman"/>
          <w:sz w:val="28"/>
          <w:szCs w:val="28"/>
        </w:rPr>
        <w:t xml:space="preserve"> г. №</w:t>
      </w:r>
      <w:r w:rsidRPr="00E65143">
        <w:rPr>
          <w:rFonts w:ascii="Times New Roman" w:hAnsi="Times New Roman" w:cs="Times New Roman"/>
          <w:sz w:val="28"/>
          <w:szCs w:val="28"/>
        </w:rPr>
        <w:t xml:space="preserve"> 131-ФЗ </w:t>
      </w:r>
      <w:r w:rsidR="004E5B2D">
        <w:rPr>
          <w:rFonts w:ascii="Times New Roman" w:hAnsi="Times New Roman" w:cs="Times New Roman"/>
          <w:sz w:val="28"/>
          <w:szCs w:val="28"/>
        </w:rPr>
        <w:t>«</w:t>
      </w:r>
      <w:r w:rsidRPr="00E65143">
        <w:rPr>
          <w:rFonts w:ascii="Times New Roman" w:hAnsi="Times New Roman" w:cs="Times New Roman"/>
          <w:sz w:val="28"/>
          <w:szCs w:val="28"/>
        </w:rPr>
        <w:t>Об общих принципах организации местного самоуправления в Российской Федерации</w:t>
      </w:r>
      <w:r w:rsidR="004E5B2D">
        <w:rPr>
          <w:rFonts w:ascii="Times New Roman" w:hAnsi="Times New Roman" w:cs="Times New Roman"/>
          <w:sz w:val="28"/>
          <w:szCs w:val="28"/>
        </w:rPr>
        <w:t>»</w:t>
      </w:r>
      <w:r w:rsidRPr="00E65143">
        <w:rPr>
          <w:rFonts w:ascii="Times New Roman" w:hAnsi="Times New Roman" w:cs="Times New Roman"/>
          <w:sz w:val="28"/>
          <w:szCs w:val="28"/>
        </w:rPr>
        <w:t xml:space="preserve">, </w:t>
      </w:r>
      <w:r w:rsidR="004E5B2D" w:rsidRPr="004E5B2D">
        <w:rPr>
          <w:rFonts w:ascii="Times New Roman" w:hAnsi="Times New Roman" w:cs="Times New Roman"/>
          <w:sz w:val="28"/>
          <w:szCs w:val="28"/>
        </w:rPr>
        <w:t>Закон</w:t>
      </w:r>
      <w:r w:rsidR="004E5B2D">
        <w:rPr>
          <w:rFonts w:ascii="Times New Roman" w:hAnsi="Times New Roman" w:cs="Times New Roman"/>
          <w:sz w:val="28"/>
          <w:szCs w:val="28"/>
        </w:rPr>
        <w:t>ом</w:t>
      </w:r>
      <w:r w:rsidR="004E5B2D" w:rsidRPr="004E5B2D">
        <w:rPr>
          <w:rFonts w:ascii="Times New Roman" w:hAnsi="Times New Roman" w:cs="Times New Roman"/>
          <w:sz w:val="28"/>
          <w:szCs w:val="28"/>
        </w:rPr>
        <w:t xml:space="preserve"> Краснодарского края от 21</w:t>
      </w:r>
      <w:r w:rsidR="004E5B2D">
        <w:rPr>
          <w:rFonts w:ascii="Times New Roman" w:hAnsi="Times New Roman" w:cs="Times New Roman"/>
          <w:sz w:val="28"/>
          <w:szCs w:val="28"/>
        </w:rPr>
        <w:t xml:space="preserve"> июля </w:t>
      </w:r>
      <w:r w:rsidR="004E5B2D" w:rsidRPr="004E5B2D">
        <w:rPr>
          <w:rFonts w:ascii="Times New Roman" w:hAnsi="Times New Roman" w:cs="Times New Roman"/>
          <w:sz w:val="28"/>
          <w:szCs w:val="28"/>
        </w:rPr>
        <w:t>2008</w:t>
      </w:r>
      <w:r w:rsidR="004E5B2D">
        <w:rPr>
          <w:rFonts w:ascii="Times New Roman" w:hAnsi="Times New Roman" w:cs="Times New Roman"/>
          <w:sz w:val="28"/>
          <w:szCs w:val="28"/>
        </w:rPr>
        <w:t xml:space="preserve"> г.</w:t>
      </w:r>
      <w:r w:rsidR="004E5B2D" w:rsidRPr="004E5B2D">
        <w:rPr>
          <w:rFonts w:ascii="Times New Roman" w:hAnsi="Times New Roman" w:cs="Times New Roman"/>
          <w:sz w:val="28"/>
          <w:szCs w:val="28"/>
        </w:rPr>
        <w:t xml:space="preserve"> </w:t>
      </w:r>
      <w:r w:rsidR="004E5B2D">
        <w:rPr>
          <w:rFonts w:ascii="Times New Roman" w:hAnsi="Times New Roman" w:cs="Times New Roman"/>
          <w:sz w:val="28"/>
          <w:szCs w:val="28"/>
        </w:rPr>
        <w:t>№</w:t>
      </w:r>
      <w:r w:rsidR="004E5B2D" w:rsidRPr="004E5B2D">
        <w:rPr>
          <w:rFonts w:ascii="Times New Roman" w:hAnsi="Times New Roman" w:cs="Times New Roman"/>
          <w:sz w:val="28"/>
          <w:szCs w:val="28"/>
        </w:rPr>
        <w:t xml:space="preserve"> 1540-КЗ</w:t>
      </w:r>
      <w:r w:rsidR="004E5B2D">
        <w:rPr>
          <w:rFonts w:ascii="Times New Roman" w:hAnsi="Times New Roman" w:cs="Times New Roman"/>
          <w:sz w:val="28"/>
          <w:szCs w:val="28"/>
        </w:rPr>
        <w:t xml:space="preserve"> «</w:t>
      </w:r>
      <w:r w:rsidR="004E5B2D" w:rsidRPr="004E5B2D">
        <w:rPr>
          <w:rFonts w:ascii="Times New Roman" w:hAnsi="Times New Roman" w:cs="Times New Roman"/>
          <w:sz w:val="28"/>
          <w:szCs w:val="28"/>
        </w:rPr>
        <w:t>Градостроительный кодекс Краснодарского края</w:t>
      </w:r>
      <w:r w:rsidR="004E5B2D">
        <w:rPr>
          <w:rFonts w:ascii="Times New Roman" w:hAnsi="Times New Roman" w:cs="Times New Roman"/>
          <w:sz w:val="28"/>
          <w:szCs w:val="28"/>
        </w:rPr>
        <w:t xml:space="preserve">», </w:t>
      </w:r>
      <w:r w:rsidRPr="00E65143">
        <w:rPr>
          <w:rFonts w:ascii="Times New Roman" w:hAnsi="Times New Roman" w:cs="Times New Roman"/>
          <w:sz w:val="28"/>
          <w:szCs w:val="28"/>
        </w:rPr>
        <w:t xml:space="preserve">руководствуясь </w:t>
      </w:r>
      <w:r w:rsidR="00032CB1">
        <w:rPr>
          <w:rFonts w:ascii="Times New Roman" w:hAnsi="Times New Roman" w:cs="Times New Roman"/>
          <w:sz w:val="28"/>
          <w:szCs w:val="28"/>
        </w:rPr>
        <w:br/>
      </w:r>
      <w:r w:rsidRPr="00E65143">
        <w:rPr>
          <w:rFonts w:ascii="Times New Roman" w:hAnsi="Times New Roman" w:cs="Times New Roman"/>
          <w:sz w:val="28"/>
          <w:szCs w:val="28"/>
        </w:rPr>
        <w:t>статьей</w:t>
      </w:r>
      <w:r w:rsidR="00496BC2">
        <w:rPr>
          <w:rFonts w:ascii="Times New Roman" w:hAnsi="Times New Roman" w:cs="Times New Roman"/>
          <w:sz w:val="28"/>
          <w:szCs w:val="28"/>
        </w:rPr>
        <w:t xml:space="preserve"> 9</w:t>
      </w:r>
      <w:r w:rsidRPr="00E65143">
        <w:rPr>
          <w:rFonts w:ascii="Times New Roman" w:hAnsi="Times New Roman" w:cs="Times New Roman"/>
          <w:sz w:val="28"/>
          <w:szCs w:val="28"/>
        </w:rPr>
        <w:t> </w:t>
      </w:r>
      <w:hyperlink r:id="rId8" w:history="1">
        <w:r w:rsidRPr="00E65143">
          <w:rPr>
            <w:rStyle w:val="a3"/>
            <w:rFonts w:ascii="Times New Roman" w:hAnsi="Times New Roman" w:cs="Times New Roman"/>
            <w:color w:val="auto"/>
            <w:sz w:val="28"/>
            <w:szCs w:val="28"/>
            <w:u w:val="none"/>
          </w:rPr>
          <w:t>Устава</w:t>
        </w:r>
      </w:hyperlink>
      <w:r w:rsidRPr="00E65143">
        <w:rPr>
          <w:rFonts w:ascii="Times New Roman" w:hAnsi="Times New Roman" w:cs="Times New Roman"/>
          <w:sz w:val="28"/>
          <w:szCs w:val="28"/>
        </w:rPr>
        <w:t> </w:t>
      </w:r>
      <w:r w:rsidR="00F64929">
        <w:rPr>
          <w:rFonts w:ascii="Times New Roman" w:hAnsi="Times New Roman" w:cs="Times New Roman"/>
          <w:sz w:val="28"/>
          <w:szCs w:val="28"/>
        </w:rPr>
        <w:t>муниципального образования город-курорт Анапа</w:t>
      </w:r>
      <w:r w:rsidRPr="00E65143">
        <w:rPr>
          <w:rFonts w:ascii="Times New Roman" w:hAnsi="Times New Roman" w:cs="Times New Roman"/>
          <w:sz w:val="28"/>
          <w:szCs w:val="28"/>
        </w:rPr>
        <w:t>,</w:t>
      </w:r>
      <w:r w:rsidR="00F64929">
        <w:rPr>
          <w:rFonts w:ascii="Times New Roman" w:hAnsi="Times New Roman" w:cs="Times New Roman"/>
          <w:sz w:val="28"/>
          <w:szCs w:val="28"/>
        </w:rPr>
        <w:t xml:space="preserve"> </w:t>
      </w:r>
      <w:r w:rsidR="00032CB1">
        <w:rPr>
          <w:rFonts w:ascii="Times New Roman" w:hAnsi="Times New Roman" w:cs="Times New Roman"/>
          <w:sz w:val="28"/>
          <w:szCs w:val="28"/>
        </w:rPr>
        <w:br/>
      </w:r>
      <w:r w:rsidR="00F64929">
        <w:rPr>
          <w:rFonts w:ascii="Times New Roman" w:hAnsi="Times New Roman" w:cs="Times New Roman"/>
          <w:sz w:val="28"/>
          <w:szCs w:val="28"/>
        </w:rPr>
        <w:t>п о с т а н о в л я ю:</w:t>
      </w:r>
    </w:p>
    <w:p w:rsidR="003A60DF" w:rsidRPr="00E65143" w:rsidRDefault="00F64929" w:rsidP="00C37BF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A60DF" w:rsidRPr="00E65143">
        <w:rPr>
          <w:rFonts w:ascii="Times New Roman" w:hAnsi="Times New Roman" w:cs="Times New Roman"/>
          <w:sz w:val="28"/>
          <w:szCs w:val="28"/>
        </w:rPr>
        <w:t xml:space="preserve">Утвердить прилагаемое Положение о составе, порядке подготовки документов территориального планирования, порядке подготовки изменений и внесения их в такие документы, а также о составе, </w:t>
      </w:r>
      <w:r w:rsidR="0070594B" w:rsidRPr="0070594B">
        <w:rPr>
          <w:rFonts w:ascii="Times New Roman" w:hAnsi="Times New Roman" w:cs="Times New Roman"/>
          <w:sz w:val="28"/>
          <w:szCs w:val="28"/>
        </w:rPr>
        <w:t>порядке подготовки планов реализации таких документов</w:t>
      </w:r>
      <w:r w:rsidR="003A60DF" w:rsidRPr="00E65143">
        <w:rPr>
          <w:rFonts w:ascii="Times New Roman" w:hAnsi="Times New Roman" w:cs="Times New Roman"/>
          <w:sz w:val="28"/>
          <w:szCs w:val="28"/>
        </w:rPr>
        <w:t>.</w:t>
      </w:r>
    </w:p>
    <w:p w:rsidR="00C37BFF" w:rsidRPr="00C37BFF" w:rsidRDefault="00C37BFF" w:rsidP="00C37BFF">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C37BFF">
        <w:rPr>
          <w:rFonts w:ascii="Times New Roman" w:hAnsi="Times New Roman" w:cs="Times New Roman"/>
          <w:sz w:val="28"/>
          <w:szCs w:val="28"/>
        </w:rPr>
        <w:t xml:space="preserve">. Управлению информатизации и связи администрации муниципального образования город-курорт Анапа (Ивченко В.С.) обеспечить размещение настоящего </w:t>
      </w:r>
      <w:r>
        <w:rPr>
          <w:rFonts w:ascii="Times New Roman" w:hAnsi="Times New Roman" w:cs="Times New Roman"/>
          <w:sz w:val="28"/>
          <w:szCs w:val="28"/>
        </w:rPr>
        <w:t>постановления</w:t>
      </w:r>
      <w:r w:rsidRPr="00C37BFF">
        <w:rPr>
          <w:rFonts w:ascii="Times New Roman" w:hAnsi="Times New Roman" w:cs="Times New Roman"/>
          <w:sz w:val="28"/>
          <w:szCs w:val="28"/>
        </w:rPr>
        <w:t xml:space="preserve"> на официальном сайте администрации муниципального образования город-курорт Анапа в информационно-телекоммуникационной сети «Интернет».</w:t>
      </w:r>
    </w:p>
    <w:p w:rsidR="00C37BFF" w:rsidRDefault="00C37BFF" w:rsidP="00C37BFF">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C37BFF">
        <w:rPr>
          <w:rFonts w:ascii="Times New Roman" w:hAnsi="Times New Roman" w:cs="Times New Roman"/>
          <w:sz w:val="28"/>
          <w:szCs w:val="28"/>
        </w:rPr>
        <w:t xml:space="preserve"> Контроль за выполнением настоящего </w:t>
      </w:r>
      <w:r>
        <w:rPr>
          <w:rFonts w:ascii="Times New Roman" w:hAnsi="Times New Roman" w:cs="Times New Roman"/>
          <w:sz w:val="28"/>
          <w:szCs w:val="28"/>
        </w:rPr>
        <w:t>постановления</w:t>
      </w:r>
      <w:r w:rsidRPr="00C37BFF">
        <w:rPr>
          <w:rFonts w:ascii="Times New Roman" w:hAnsi="Times New Roman" w:cs="Times New Roman"/>
          <w:sz w:val="28"/>
          <w:szCs w:val="28"/>
        </w:rPr>
        <w:t xml:space="preserve"> возложить на заместителя главы муниципального образования город-курорт Анапа </w:t>
      </w:r>
      <w:r>
        <w:rPr>
          <w:rFonts w:ascii="Times New Roman" w:hAnsi="Times New Roman" w:cs="Times New Roman"/>
          <w:sz w:val="28"/>
          <w:szCs w:val="28"/>
        </w:rPr>
        <w:br/>
      </w:r>
      <w:r w:rsidRPr="00C37BFF">
        <w:rPr>
          <w:rFonts w:ascii="Times New Roman" w:hAnsi="Times New Roman" w:cs="Times New Roman"/>
          <w:sz w:val="28"/>
          <w:szCs w:val="28"/>
        </w:rPr>
        <w:t xml:space="preserve">Р.Г. </w:t>
      </w:r>
      <w:proofErr w:type="spellStart"/>
      <w:r w:rsidRPr="00C37BFF">
        <w:rPr>
          <w:rFonts w:ascii="Times New Roman" w:hAnsi="Times New Roman" w:cs="Times New Roman"/>
          <w:sz w:val="28"/>
          <w:szCs w:val="28"/>
        </w:rPr>
        <w:t>Юнаева</w:t>
      </w:r>
      <w:proofErr w:type="spellEnd"/>
      <w:r>
        <w:rPr>
          <w:rFonts w:ascii="Times New Roman" w:hAnsi="Times New Roman" w:cs="Times New Roman"/>
          <w:sz w:val="28"/>
          <w:szCs w:val="28"/>
        </w:rPr>
        <w:t>.</w:t>
      </w:r>
      <w:r w:rsidRPr="00C37BFF">
        <w:rPr>
          <w:rFonts w:ascii="Times New Roman" w:hAnsi="Times New Roman" w:cs="Times New Roman"/>
          <w:sz w:val="28"/>
          <w:szCs w:val="28"/>
        </w:rPr>
        <w:t xml:space="preserve"> </w:t>
      </w:r>
    </w:p>
    <w:p w:rsidR="00496BC2" w:rsidRDefault="00496BC2" w:rsidP="00496BC2">
      <w:pPr>
        <w:spacing w:after="0"/>
        <w:jc w:val="both"/>
        <w:rPr>
          <w:rFonts w:ascii="Times New Roman" w:hAnsi="Times New Roman" w:cs="Times New Roman"/>
          <w:sz w:val="28"/>
          <w:szCs w:val="28"/>
        </w:rPr>
      </w:pPr>
    </w:p>
    <w:p w:rsidR="00496BC2" w:rsidRDefault="00496BC2" w:rsidP="00496BC2">
      <w:pPr>
        <w:spacing w:after="0"/>
        <w:jc w:val="both"/>
        <w:rPr>
          <w:rFonts w:ascii="Times New Roman" w:hAnsi="Times New Roman" w:cs="Times New Roman"/>
          <w:sz w:val="28"/>
          <w:szCs w:val="28"/>
        </w:rPr>
      </w:pPr>
    </w:p>
    <w:p w:rsidR="00496BC2" w:rsidRDefault="00496BC2" w:rsidP="00496BC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496BC2" w:rsidRPr="00C37BFF" w:rsidRDefault="00496BC2" w:rsidP="00496BC2">
      <w:pPr>
        <w:spacing w:after="0"/>
        <w:jc w:val="both"/>
        <w:rPr>
          <w:rFonts w:ascii="Times New Roman" w:hAnsi="Times New Roman" w:cs="Times New Roman"/>
          <w:sz w:val="28"/>
          <w:szCs w:val="28"/>
        </w:rPr>
      </w:pPr>
      <w:r>
        <w:rPr>
          <w:rFonts w:ascii="Times New Roman" w:hAnsi="Times New Roman" w:cs="Times New Roman"/>
          <w:sz w:val="28"/>
          <w:szCs w:val="28"/>
        </w:rPr>
        <w:t>город-курорт Анапа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Швец</w:t>
      </w:r>
    </w:p>
    <w:p w:rsidR="003A60DF" w:rsidRPr="00E65143" w:rsidRDefault="003A60DF" w:rsidP="00C37BFF">
      <w:pPr>
        <w:spacing w:after="0"/>
        <w:rPr>
          <w:rFonts w:ascii="Times New Roman" w:hAnsi="Times New Roman" w:cs="Times New Roman"/>
          <w:sz w:val="28"/>
          <w:szCs w:val="28"/>
        </w:rPr>
      </w:pPr>
      <w:r w:rsidRPr="00E65143">
        <w:rPr>
          <w:rFonts w:ascii="Times New Roman" w:hAnsi="Times New Roman" w:cs="Times New Roman"/>
          <w:sz w:val="28"/>
          <w:szCs w:val="28"/>
        </w:rPr>
        <w:t> </w:t>
      </w:r>
    </w:p>
    <w:p w:rsidR="003A60DF" w:rsidRPr="00E65143" w:rsidRDefault="003A60DF" w:rsidP="003A60DF">
      <w:pPr>
        <w:rPr>
          <w:rFonts w:ascii="Times New Roman" w:hAnsi="Times New Roman" w:cs="Times New Roman"/>
          <w:sz w:val="28"/>
          <w:szCs w:val="28"/>
        </w:rPr>
      </w:pPr>
      <w:r w:rsidRPr="00E65143">
        <w:rPr>
          <w:rFonts w:ascii="Times New Roman" w:hAnsi="Times New Roman" w:cs="Times New Roman"/>
          <w:sz w:val="28"/>
          <w:szCs w:val="28"/>
        </w:rPr>
        <w:t> </w:t>
      </w:r>
    </w:p>
    <w:p w:rsidR="003A60DF" w:rsidRDefault="003A60DF" w:rsidP="003A60DF">
      <w:pPr>
        <w:rPr>
          <w:rFonts w:ascii="Times New Roman" w:hAnsi="Times New Roman" w:cs="Times New Roman"/>
          <w:sz w:val="28"/>
          <w:szCs w:val="28"/>
        </w:rPr>
      </w:pPr>
      <w:r w:rsidRPr="00E65143">
        <w:rPr>
          <w:rFonts w:ascii="Times New Roman" w:hAnsi="Times New Roman" w:cs="Times New Roman"/>
          <w:sz w:val="28"/>
          <w:szCs w:val="28"/>
        </w:rPr>
        <w:lastRenderedPageBreak/>
        <w:t> </w:t>
      </w:r>
    </w:p>
    <w:p w:rsidR="00C37BFF" w:rsidRPr="00C37BFF" w:rsidRDefault="00C37BFF" w:rsidP="00C37BFF">
      <w:pPr>
        <w:tabs>
          <w:tab w:val="left" w:pos="0"/>
        </w:tabs>
        <w:spacing w:after="0" w:line="240" w:lineRule="auto"/>
        <w:ind w:left="5529" w:hanging="426"/>
        <w:rPr>
          <w:rFonts w:ascii="Times New Roman" w:eastAsia="Calibri" w:hAnsi="Times New Roman" w:cs="Times New Roman"/>
          <w:sz w:val="28"/>
          <w:szCs w:val="28"/>
        </w:rPr>
      </w:pPr>
      <w:bookmarkStart w:id="0" w:name="_GoBack"/>
      <w:bookmarkEnd w:id="0"/>
      <w:r w:rsidRPr="00C37BFF">
        <w:rPr>
          <w:rFonts w:ascii="Times New Roman" w:eastAsia="Calibri" w:hAnsi="Times New Roman" w:cs="Times New Roman"/>
          <w:sz w:val="28"/>
          <w:szCs w:val="28"/>
        </w:rPr>
        <w:t>Приложение</w:t>
      </w:r>
    </w:p>
    <w:p w:rsidR="00C37BFF" w:rsidRPr="00C37BFF" w:rsidRDefault="00C37BFF" w:rsidP="00C37BFF">
      <w:pPr>
        <w:tabs>
          <w:tab w:val="left" w:pos="0"/>
        </w:tabs>
        <w:spacing w:after="0" w:line="240" w:lineRule="auto"/>
        <w:ind w:left="5529" w:hanging="426"/>
        <w:rPr>
          <w:rFonts w:ascii="Times New Roman" w:eastAsia="Calibri" w:hAnsi="Times New Roman" w:cs="Times New Roman"/>
          <w:sz w:val="28"/>
          <w:szCs w:val="28"/>
        </w:rPr>
      </w:pPr>
    </w:p>
    <w:p w:rsidR="00C37BFF" w:rsidRPr="00C37BFF" w:rsidRDefault="00C37BFF" w:rsidP="00C37BFF">
      <w:pPr>
        <w:autoSpaceDE w:val="0"/>
        <w:autoSpaceDN w:val="0"/>
        <w:adjustRightInd w:val="0"/>
        <w:spacing w:after="0" w:line="240" w:lineRule="auto"/>
        <w:ind w:left="5529" w:hanging="426"/>
        <w:outlineLvl w:val="0"/>
        <w:rPr>
          <w:rFonts w:ascii="Times New Roman" w:eastAsia="Times New Roman" w:hAnsi="Times New Roman" w:cs="Times New Roman"/>
          <w:bCs/>
          <w:sz w:val="28"/>
          <w:szCs w:val="28"/>
          <w:lang w:eastAsia="x-none"/>
        </w:rPr>
      </w:pPr>
      <w:r w:rsidRPr="00C37BFF">
        <w:rPr>
          <w:rFonts w:ascii="Times New Roman" w:eastAsia="Times New Roman" w:hAnsi="Times New Roman" w:cs="Times New Roman"/>
          <w:bCs/>
          <w:sz w:val="28"/>
          <w:szCs w:val="28"/>
          <w:lang w:val="x-none" w:eastAsia="x-none"/>
        </w:rPr>
        <w:t>УТВЕРЖДЕН</w:t>
      </w:r>
      <w:r>
        <w:rPr>
          <w:rFonts w:ascii="Times New Roman" w:eastAsia="Times New Roman" w:hAnsi="Times New Roman" w:cs="Times New Roman"/>
          <w:bCs/>
          <w:sz w:val="28"/>
          <w:szCs w:val="28"/>
          <w:lang w:eastAsia="x-none"/>
        </w:rPr>
        <w:t>О</w:t>
      </w:r>
    </w:p>
    <w:p w:rsidR="00C37BFF" w:rsidRPr="00C37BFF" w:rsidRDefault="00C37BFF" w:rsidP="00C37BFF">
      <w:pPr>
        <w:autoSpaceDE w:val="0"/>
        <w:autoSpaceDN w:val="0"/>
        <w:adjustRightInd w:val="0"/>
        <w:spacing w:after="0" w:line="240" w:lineRule="auto"/>
        <w:ind w:left="5529" w:hanging="426"/>
        <w:rPr>
          <w:rFonts w:ascii="Times New Roman" w:eastAsia="Times New Roman" w:hAnsi="Times New Roman" w:cs="Times New Roman"/>
          <w:sz w:val="28"/>
          <w:szCs w:val="28"/>
          <w:lang w:eastAsia="ru-RU"/>
        </w:rPr>
      </w:pPr>
      <w:r w:rsidRPr="00C37BFF">
        <w:rPr>
          <w:rFonts w:ascii="Times New Roman" w:eastAsia="Times New Roman" w:hAnsi="Times New Roman" w:cs="Times New Roman"/>
          <w:sz w:val="28"/>
          <w:szCs w:val="28"/>
          <w:lang w:eastAsia="ru-RU"/>
        </w:rPr>
        <w:t>постановлением администрации</w:t>
      </w:r>
    </w:p>
    <w:p w:rsidR="00C37BFF" w:rsidRPr="00C37BFF" w:rsidRDefault="00C37BFF" w:rsidP="00C37BFF">
      <w:pPr>
        <w:autoSpaceDE w:val="0"/>
        <w:autoSpaceDN w:val="0"/>
        <w:adjustRightInd w:val="0"/>
        <w:spacing w:after="0" w:line="240" w:lineRule="auto"/>
        <w:ind w:left="5529" w:hanging="426"/>
        <w:rPr>
          <w:rFonts w:ascii="Times New Roman" w:eastAsia="Times New Roman" w:hAnsi="Times New Roman" w:cs="Times New Roman"/>
          <w:sz w:val="28"/>
          <w:szCs w:val="28"/>
          <w:lang w:eastAsia="ru-RU"/>
        </w:rPr>
      </w:pPr>
      <w:r w:rsidRPr="00C37BFF">
        <w:rPr>
          <w:rFonts w:ascii="Times New Roman" w:eastAsia="Times New Roman" w:hAnsi="Times New Roman" w:cs="Times New Roman"/>
          <w:sz w:val="28"/>
          <w:szCs w:val="28"/>
          <w:lang w:eastAsia="ru-RU"/>
        </w:rPr>
        <w:t>муниципального образования</w:t>
      </w:r>
    </w:p>
    <w:p w:rsidR="00C37BFF" w:rsidRPr="00C37BFF" w:rsidRDefault="00C37BFF" w:rsidP="00C37BFF">
      <w:pPr>
        <w:autoSpaceDE w:val="0"/>
        <w:autoSpaceDN w:val="0"/>
        <w:adjustRightInd w:val="0"/>
        <w:spacing w:after="0" w:line="240" w:lineRule="auto"/>
        <w:ind w:left="5529" w:hanging="426"/>
        <w:rPr>
          <w:rFonts w:ascii="Times New Roman" w:eastAsia="Times New Roman" w:hAnsi="Times New Roman" w:cs="Times New Roman"/>
          <w:sz w:val="28"/>
          <w:szCs w:val="28"/>
          <w:lang w:eastAsia="ru-RU"/>
        </w:rPr>
      </w:pPr>
      <w:r w:rsidRPr="00C37BFF">
        <w:rPr>
          <w:rFonts w:ascii="Times New Roman" w:eastAsia="Times New Roman" w:hAnsi="Times New Roman" w:cs="Times New Roman"/>
          <w:sz w:val="28"/>
          <w:szCs w:val="28"/>
          <w:lang w:eastAsia="ru-RU"/>
        </w:rPr>
        <w:t>город-курорт Анапа</w:t>
      </w:r>
    </w:p>
    <w:p w:rsidR="00C37BFF" w:rsidRPr="00C37BFF" w:rsidRDefault="00C37BFF" w:rsidP="00C37BFF">
      <w:pPr>
        <w:autoSpaceDE w:val="0"/>
        <w:autoSpaceDN w:val="0"/>
        <w:adjustRightInd w:val="0"/>
        <w:spacing w:after="0" w:line="240" w:lineRule="auto"/>
        <w:ind w:left="5529" w:hanging="426"/>
        <w:rPr>
          <w:rFonts w:ascii="Times New Roman" w:eastAsia="Times New Roman" w:hAnsi="Times New Roman" w:cs="Times New Roman"/>
          <w:sz w:val="28"/>
          <w:szCs w:val="28"/>
          <w:lang w:eastAsia="ru-RU"/>
        </w:rPr>
      </w:pPr>
      <w:r w:rsidRPr="00C37BF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w:t>
      </w:r>
      <w:r w:rsidRPr="00C37BF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__________</w:t>
      </w:r>
      <w:r w:rsidRPr="00C37BFF">
        <w:rPr>
          <w:rFonts w:ascii="Times New Roman" w:eastAsia="Times New Roman" w:hAnsi="Times New Roman" w:cs="Times New Roman"/>
          <w:sz w:val="28"/>
          <w:szCs w:val="28"/>
          <w:lang w:eastAsia="ru-RU"/>
        </w:rPr>
        <w:t xml:space="preserve"> </w:t>
      </w:r>
    </w:p>
    <w:p w:rsidR="003A60DF" w:rsidRPr="00E65143" w:rsidRDefault="003A60DF" w:rsidP="003A60DF">
      <w:pPr>
        <w:rPr>
          <w:rFonts w:ascii="Times New Roman" w:hAnsi="Times New Roman" w:cs="Times New Roman"/>
          <w:sz w:val="28"/>
          <w:szCs w:val="28"/>
        </w:rPr>
      </w:pPr>
      <w:r w:rsidRPr="00E65143">
        <w:rPr>
          <w:rFonts w:ascii="Times New Roman" w:hAnsi="Times New Roman" w:cs="Times New Roman"/>
          <w:sz w:val="28"/>
          <w:szCs w:val="28"/>
        </w:rPr>
        <w:t> </w:t>
      </w:r>
    </w:p>
    <w:p w:rsidR="003A60DF" w:rsidRPr="00E65143" w:rsidRDefault="003A60DF" w:rsidP="003A60DF">
      <w:pPr>
        <w:rPr>
          <w:rFonts w:ascii="Times New Roman" w:hAnsi="Times New Roman" w:cs="Times New Roman"/>
          <w:sz w:val="28"/>
          <w:szCs w:val="28"/>
        </w:rPr>
      </w:pPr>
      <w:r w:rsidRPr="00E65143">
        <w:rPr>
          <w:rFonts w:ascii="Times New Roman" w:hAnsi="Times New Roman" w:cs="Times New Roman"/>
          <w:sz w:val="28"/>
          <w:szCs w:val="28"/>
        </w:rPr>
        <w:t> </w:t>
      </w:r>
    </w:p>
    <w:p w:rsidR="003A60DF" w:rsidRPr="00C37BFF" w:rsidRDefault="003A60DF" w:rsidP="00C37BFF">
      <w:pPr>
        <w:spacing w:after="0"/>
        <w:jc w:val="center"/>
        <w:rPr>
          <w:rFonts w:ascii="Times New Roman" w:hAnsi="Times New Roman" w:cs="Times New Roman"/>
          <w:sz w:val="28"/>
          <w:szCs w:val="28"/>
        </w:rPr>
      </w:pPr>
      <w:r w:rsidRPr="00C37BFF">
        <w:rPr>
          <w:rFonts w:ascii="Times New Roman" w:hAnsi="Times New Roman" w:cs="Times New Roman"/>
          <w:sz w:val="28"/>
          <w:szCs w:val="28"/>
        </w:rPr>
        <w:t>ПОЛОЖЕНИЕ</w:t>
      </w:r>
    </w:p>
    <w:p w:rsidR="003A60DF" w:rsidRPr="00C37BFF" w:rsidRDefault="003A60DF" w:rsidP="00C37BFF">
      <w:pPr>
        <w:spacing w:after="0"/>
        <w:jc w:val="center"/>
        <w:rPr>
          <w:rFonts w:ascii="Times New Roman" w:hAnsi="Times New Roman" w:cs="Times New Roman"/>
          <w:sz w:val="28"/>
          <w:szCs w:val="28"/>
        </w:rPr>
      </w:pPr>
      <w:r w:rsidRPr="00C37BFF">
        <w:rPr>
          <w:rFonts w:ascii="Times New Roman" w:hAnsi="Times New Roman" w:cs="Times New Roman"/>
          <w:sz w:val="28"/>
          <w:szCs w:val="28"/>
        </w:rPr>
        <w:t xml:space="preserve">о составе, порядке подготовки документов </w:t>
      </w:r>
      <w:r w:rsidR="00FE5AC6">
        <w:rPr>
          <w:rFonts w:ascii="Times New Roman" w:hAnsi="Times New Roman" w:cs="Times New Roman"/>
          <w:sz w:val="28"/>
          <w:szCs w:val="28"/>
        </w:rPr>
        <w:br/>
      </w:r>
      <w:r w:rsidRPr="00C37BFF">
        <w:rPr>
          <w:rFonts w:ascii="Times New Roman" w:hAnsi="Times New Roman" w:cs="Times New Roman"/>
          <w:sz w:val="28"/>
          <w:szCs w:val="28"/>
        </w:rPr>
        <w:t xml:space="preserve">территориального планирования, порядке подготовки изменений </w:t>
      </w:r>
      <w:r w:rsidR="00FE5AC6">
        <w:rPr>
          <w:rFonts w:ascii="Times New Roman" w:hAnsi="Times New Roman" w:cs="Times New Roman"/>
          <w:sz w:val="28"/>
          <w:szCs w:val="28"/>
        </w:rPr>
        <w:br/>
      </w:r>
      <w:r w:rsidRPr="00C37BFF">
        <w:rPr>
          <w:rFonts w:ascii="Times New Roman" w:hAnsi="Times New Roman" w:cs="Times New Roman"/>
          <w:sz w:val="28"/>
          <w:szCs w:val="28"/>
        </w:rPr>
        <w:t xml:space="preserve">и внесения их в такие документы, а также о составе, </w:t>
      </w:r>
      <w:r w:rsidR="00FE5AC6">
        <w:rPr>
          <w:rFonts w:ascii="Times New Roman" w:hAnsi="Times New Roman" w:cs="Times New Roman"/>
          <w:sz w:val="28"/>
          <w:szCs w:val="28"/>
        </w:rPr>
        <w:br/>
      </w:r>
      <w:r w:rsidR="0070594B" w:rsidRPr="0070594B">
        <w:rPr>
          <w:rFonts w:ascii="Times New Roman" w:hAnsi="Times New Roman" w:cs="Times New Roman"/>
          <w:sz w:val="28"/>
          <w:szCs w:val="28"/>
        </w:rPr>
        <w:t>порядке подготовки планов реализации таких документов</w:t>
      </w:r>
    </w:p>
    <w:p w:rsidR="003A60DF" w:rsidRPr="00C37BFF" w:rsidRDefault="003A60DF" w:rsidP="00C37BFF">
      <w:pPr>
        <w:spacing w:after="0"/>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FE5AC6">
      <w:pPr>
        <w:numPr>
          <w:ilvl w:val="0"/>
          <w:numId w:val="3"/>
        </w:numPr>
        <w:spacing w:after="0"/>
        <w:jc w:val="center"/>
        <w:rPr>
          <w:rFonts w:ascii="Times New Roman" w:hAnsi="Times New Roman" w:cs="Times New Roman"/>
          <w:sz w:val="28"/>
          <w:szCs w:val="28"/>
        </w:rPr>
      </w:pPr>
      <w:r w:rsidRPr="00C37BFF">
        <w:rPr>
          <w:rFonts w:ascii="Times New Roman" w:hAnsi="Times New Roman" w:cs="Times New Roman"/>
          <w:sz w:val="28"/>
          <w:szCs w:val="28"/>
        </w:rPr>
        <w:t>Общие положения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B5FCC" w:rsidRPr="00032CB1" w:rsidRDefault="003B5FCC" w:rsidP="00FE5AC6">
      <w:pPr>
        <w:pStyle w:val="a4"/>
        <w:spacing w:after="0"/>
        <w:ind w:left="0" w:firstLine="360"/>
        <w:jc w:val="both"/>
        <w:rPr>
          <w:rFonts w:ascii="Times New Roman" w:hAnsi="Times New Roman" w:cs="Times New Roman"/>
          <w:sz w:val="28"/>
          <w:szCs w:val="28"/>
        </w:rPr>
      </w:pPr>
      <w:r w:rsidRPr="00032CB1">
        <w:rPr>
          <w:rFonts w:ascii="Times New Roman" w:hAnsi="Times New Roman" w:cs="Times New Roman"/>
          <w:sz w:val="28"/>
          <w:szCs w:val="28"/>
        </w:rPr>
        <w:t xml:space="preserve">1.1. </w:t>
      </w:r>
      <w:r w:rsidR="003A60DF" w:rsidRPr="00032CB1">
        <w:rPr>
          <w:rFonts w:ascii="Times New Roman" w:hAnsi="Times New Roman" w:cs="Times New Roman"/>
          <w:sz w:val="28"/>
          <w:szCs w:val="28"/>
        </w:rPr>
        <w:t xml:space="preserve">Положение о составе, порядке подготовки документов территориального планирования, порядке подготовки изменений и внесения их в такие документы, а также о составе, </w:t>
      </w:r>
      <w:r w:rsidR="0070594B" w:rsidRPr="00032CB1">
        <w:rPr>
          <w:rFonts w:ascii="Times New Roman" w:hAnsi="Times New Roman" w:cs="Times New Roman"/>
          <w:sz w:val="28"/>
          <w:szCs w:val="28"/>
        </w:rPr>
        <w:t xml:space="preserve">порядке подготовки планов реализации таких документов </w:t>
      </w:r>
      <w:r w:rsidR="003A60DF" w:rsidRPr="00032CB1">
        <w:rPr>
          <w:rFonts w:ascii="Times New Roman" w:hAnsi="Times New Roman" w:cs="Times New Roman"/>
          <w:sz w:val="28"/>
          <w:szCs w:val="28"/>
        </w:rPr>
        <w:t>(далее</w:t>
      </w:r>
      <w:r w:rsidRPr="00032CB1">
        <w:rPr>
          <w:rFonts w:ascii="Times New Roman" w:hAnsi="Times New Roman" w:cs="Times New Roman"/>
          <w:sz w:val="28"/>
          <w:szCs w:val="28"/>
        </w:rPr>
        <w:t xml:space="preserve"> – </w:t>
      </w:r>
      <w:r w:rsidR="003A60DF" w:rsidRPr="00032CB1">
        <w:rPr>
          <w:rFonts w:ascii="Times New Roman" w:hAnsi="Times New Roman" w:cs="Times New Roman"/>
          <w:sz w:val="28"/>
          <w:szCs w:val="28"/>
        </w:rPr>
        <w:t xml:space="preserve"> Положение)</w:t>
      </w:r>
      <w:r w:rsidRPr="00032CB1">
        <w:rPr>
          <w:rFonts w:ascii="Times New Roman" w:hAnsi="Times New Roman" w:cs="Times New Roman"/>
          <w:sz w:val="28"/>
          <w:szCs w:val="28"/>
        </w:rPr>
        <w:t xml:space="preserve"> разработано в соответствии с Градостроительным кодексом Российской Федерации, Федеральным </w:t>
      </w:r>
      <w:hyperlink r:id="rId9" w:history="1">
        <w:r w:rsidRPr="00032CB1">
          <w:rPr>
            <w:rStyle w:val="a3"/>
            <w:rFonts w:ascii="Times New Roman" w:hAnsi="Times New Roman" w:cs="Times New Roman"/>
            <w:color w:val="auto"/>
            <w:sz w:val="28"/>
            <w:szCs w:val="28"/>
            <w:u w:val="none"/>
          </w:rPr>
          <w:t>законом</w:t>
        </w:r>
      </w:hyperlink>
      <w:r w:rsidRPr="00032CB1">
        <w:rPr>
          <w:rFonts w:ascii="Times New Roman" w:hAnsi="Times New Roman" w:cs="Times New Roman"/>
          <w:sz w:val="28"/>
          <w:szCs w:val="28"/>
        </w:rPr>
        <w:t xml:space="preserve"> Российской Федерации от 6 октября 2003 г. № 131-ФЗ "Об общих принципах организации местного самоуправления в Российской Федерации", </w:t>
      </w:r>
      <w:r w:rsidR="00032CB1" w:rsidRPr="00032CB1">
        <w:rPr>
          <w:rFonts w:ascii="Times New Roman" w:hAnsi="Times New Roman" w:cs="Times New Roman"/>
          <w:sz w:val="28"/>
          <w:szCs w:val="28"/>
        </w:rPr>
        <w:t xml:space="preserve">Законом Краснодарского края от 21 июля 2008 г. № 1540-КЗ «Градостроительный кодекс Краснодарского края», </w:t>
      </w:r>
      <w:r w:rsidR="00032CB1">
        <w:rPr>
          <w:rFonts w:ascii="Times New Roman" w:hAnsi="Times New Roman" w:cs="Times New Roman"/>
          <w:sz w:val="28"/>
          <w:szCs w:val="28"/>
        </w:rPr>
        <w:br/>
      </w:r>
      <w:r w:rsidRPr="00032CB1">
        <w:rPr>
          <w:rFonts w:ascii="Times New Roman" w:hAnsi="Times New Roman" w:cs="Times New Roman"/>
          <w:sz w:val="28"/>
          <w:szCs w:val="28"/>
        </w:rPr>
        <w:t xml:space="preserve">статьей </w:t>
      </w:r>
      <w:r w:rsidR="00032CB1" w:rsidRPr="00032CB1">
        <w:rPr>
          <w:rFonts w:ascii="Times New Roman" w:hAnsi="Times New Roman" w:cs="Times New Roman"/>
          <w:sz w:val="28"/>
          <w:szCs w:val="28"/>
        </w:rPr>
        <w:t>9</w:t>
      </w:r>
      <w:r w:rsidRPr="00032CB1">
        <w:rPr>
          <w:rFonts w:ascii="Times New Roman" w:hAnsi="Times New Roman" w:cs="Times New Roman"/>
          <w:sz w:val="28"/>
          <w:szCs w:val="28"/>
        </w:rPr>
        <w:t> </w:t>
      </w:r>
      <w:hyperlink r:id="rId10" w:history="1">
        <w:r w:rsidRPr="00032CB1">
          <w:rPr>
            <w:rStyle w:val="a3"/>
            <w:rFonts w:ascii="Times New Roman" w:hAnsi="Times New Roman" w:cs="Times New Roman"/>
            <w:color w:val="auto"/>
            <w:sz w:val="28"/>
            <w:szCs w:val="28"/>
            <w:u w:val="none"/>
          </w:rPr>
          <w:t>Устава</w:t>
        </w:r>
      </w:hyperlink>
      <w:r w:rsidRPr="00032CB1">
        <w:rPr>
          <w:rFonts w:ascii="Times New Roman" w:hAnsi="Times New Roman" w:cs="Times New Roman"/>
          <w:sz w:val="28"/>
          <w:szCs w:val="28"/>
        </w:rPr>
        <w:t> муниципального образования город-курорт Анапа</w:t>
      </w:r>
    </w:p>
    <w:p w:rsidR="003A60DF" w:rsidRDefault="00FE5AC6" w:rsidP="00FE5AC6">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1.</w:t>
      </w:r>
      <w:r w:rsidR="003B5FCC">
        <w:rPr>
          <w:rFonts w:ascii="Times New Roman" w:hAnsi="Times New Roman" w:cs="Times New Roman"/>
          <w:sz w:val="28"/>
          <w:szCs w:val="28"/>
        </w:rPr>
        <w:t>2</w:t>
      </w:r>
      <w:r>
        <w:rPr>
          <w:rFonts w:ascii="Times New Roman" w:hAnsi="Times New Roman" w:cs="Times New Roman"/>
          <w:sz w:val="28"/>
          <w:szCs w:val="28"/>
        </w:rPr>
        <w:t xml:space="preserve">. </w:t>
      </w:r>
      <w:r w:rsidR="003A60DF" w:rsidRPr="00FE5AC6">
        <w:rPr>
          <w:rFonts w:ascii="Times New Roman" w:hAnsi="Times New Roman" w:cs="Times New Roman"/>
          <w:sz w:val="28"/>
          <w:szCs w:val="28"/>
        </w:rPr>
        <w:t xml:space="preserve">Положение определяет состав документов территориального планирования </w:t>
      </w:r>
      <w:r>
        <w:rPr>
          <w:rFonts w:ascii="Times New Roman" w:hAnsi="Times New Roman" w:cs="Times New Roman"/>
          <w:sz w:val="28"/>
          <w:szCs w:val="28"/>
        </w:rPr>
        <w:t>муниципального образования город-курорт Анапа</w:t>
      </w:r>
      <w:r w:rsidR="003A60DF" w:rsidRPr="00FE5AC6">
        <w:rPr>
          <w:rFonts w:ascii="Times New Roman" w:hAnsi="Times New Roman" w:cs="Times New Roman"/>
          <w:sz w:val="28"/>
          <w:szCs w:val="28"/>
        </w:rPr>
        <w:t xml:space="preserve">, а также состав, </w:t>
      </w:r>
      <w:r w:rsidR="0070594B" w:rsidRPr="0070594B">
        <w:rPr>
          <w:rFonts w:ascii="Times New Roman" w:hAnsi="Times New Roman" w:cs="Times New Roman"/>
          <w:sz w:val="28"/>
          <w:szCs w:val="28"/>
        </w:rPr>
        <w:t>поряд</w:t>
      </w:r>
      <w:r w:rsidR="0070594B">
        <w:rPr>
          <w:rFonts w:ascii="Times New Roman" w:hAnsi="Times New Roman" w:cs="Times New Roman"/>
          <w:sz w:val="28"/>
          <w:szCs w:val="28"/>
        </w:rPr>
        <w:t>ок</w:t>
      </w:r>
      <w:r w:rsidR="0070594B" w:rsidRPr="0070594B">
        <w:rPr>
          <w:rFonts w:ascii="Times New Roman" w:hAnsi="Times New Roman" w:cs="Times New Roman"/>
          <w:sz w:val="28"/>
          <w:szCs w:val="28"/>
        </w:rPr>
        <w:t xml:space="preserve"> подготовки планов реализации таких документов</w:t>
      </w:r>
      <w:r w:rsidR="003A60DF" w:rsidRPr="00FE5AC6">
        <w:rPr>
          <w:rFonts w:ascii="Times New Roman" w:hAnsi="Times New Roman" w:cs="Times New Roman"/>
          <w:sz w:val="28"/>
          <w:szCs w:val="28"/>
        </w:rPr>
        <w:t>.</w:t>
      </w:r>
    </w:p>
    <w:p w:rsidR="008E0ECE" w:rsidRPr="008E0ECE" w:rsidRDefault="008E0ECE" w:rsidP="008E0ECE">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1.3. </w:t>
      </w:r>
      <w:r w:rsidRPr="008E0ECE">
        <w:rPr>
          <w:rFonts w:ascii="Times New Roman" w:hAnsi="Times New Roman" w:cs="Times New Roman"/>
          <w:sz w:val="28"/>
          <w:szCs w:val="28"/>
        </w:rPr>
        <w:t>Целями подготовки документо</w:t>
      </w:r>
      <w:r>
        <w:rPr>
          <w:rFonts w:ascii="Times New Roman" w:hAnsi="Times New Roman" w:cs="Times New Roman"/>
          <w:sz w:val="28"/>
          <w:szCs w:val="28"/>
        </w:rPr>
        <w:t xml:space="preserve">в территориального планирования </w:t>
      </w:r>
      <w:r w:rsidRPr="008E0EC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город-курорт Анапа </w:t>
      </w:r>
      <w:r w:rsidRPr="008E0ECE">
        <w:rPr>
          <w:rFonts w:ascii="Times New Roman" w:hAnsi="Times New Roman" w:cs="Times New Roman"/>
          <w:sz w:val="28"/>
          <w:szCs w:val="28"/>
        </w:rPr>
        <w:t>являются:</w:t>
      </w:r>
    </w:p>
    <w:p w:rsidR="008E0ECE" w:rsidRPr="008E0ECE" w:rsidRDefault="008E0ECE" w:rsidP="008E0ECE">
      <w:pPr>
        <w:pStyle w:val="a4"/>
        <w:spacing w:after="0"/>
        <w:ind w:left="0"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8E0ECE">
        <w:rPr>
          <w:rFonts w:ascii="Times New Roman" w:hAnsi="Times New Roman" w:cs="Times New Roman"/>
          <w:sz w:val="28"/>
          <w:szCs w:val="28"/>
        </w:rPr>
        <w:t xml:space="preserve">устойчивое социально-экономическое развитие муниципального образования </w:t>
      </w:r>
      <w:r>
        <w:rPr>
          <w:rFonts w:ascii="Times New Roman" w:hAnsi="Times New Roman" w:cs="Times New Roman"/>
          <w:sz w:val="28"/>
          <w:szCs w:val="28"/>
        </w:rPr>
        <w:t xml:space="preserve">город-курорт Анапа </w:t>
      </w:r>
      <w:r w:rsidRPr="008E0ECE">
        <w:rPr>
          <w:rFonts w:ascii="Times New Roman" w:hAnsi="Times New Roman" w:cs="Times New Roman"/>
          <w:sz w:val="28"/>
          <w:szCs w:val="28"/>
        </w:rPr>
        <w:t xml:space="preserve">посредством совершенствования пространственной организации социальной, производственной, транспортной и инженерной инфраструктур, </w:t>
      </w:r>
      <w:r>
        <w:rPr>
          <w:rFonts w:ascii="Times New Roman" w:hAnsi="Times New Roman" w:cs="Times New Roman"/>
          <w:sz w:val="28"/>
          <w:szCs w:val="28"/>
        </w:rPr>
        <w:t>фор</w:t>
      </w:r>
      <w:r w:rsidRPr="008E0ECE">
        <w:rPr>
          <w:rFonts w:ascii="Times New Roman" w:hAnsi="Times New Roman" w:cs="Times New Roman"/>
          <w:sz w:val="28"/>
          <w:szCs w:val="28"/>
        </w:rPr>
        <w:t>мирования местных систем расселения, обеспечения защиты природной и историко-культурной среды;</w:t>
      </w:r>
    </w:p>
    <w:p w:rsidR="008E0ECE" w:rsidRPr="008E0ECE" w:rsidRDefault="008E0ECE" w:rsidP="008E0EC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8E0ECE">
        <w:rPr>
          <w:rFonts w:ascii="Times New Roman" w:hAnsi="Times New Roman" w:cs="Times New Roman"/>
          <w:sz w:val="28"/>
          <w:szCs w:val="28"/>
        </w:rPr>
        <w:t xml:space="preserve">повышение эффективности использования территории и защиты прав граждан, связанных с градостроительной деятельностью, посредством </w:t>
      </w:r>
      <w:r w:rsidRPr="008E0ECE">
        <w:rPr>
          <w:rFonts w:ascii="Times New Roman" w:hAnsi="Times New Roman" w:cs="Times New Roman"/>
          <w:sz w:val="28"/>
          <w:szCs w:val="28"/>
        </w:rPr>
        <w:lastRenderedPageBreak/>
        <w:t>зонирования и соответствующего регламентирования использования территории;</w:t>
      </w:r>
    </w:p>
    <w:p w:rsidR="008E0ECE" w:rsidRDefault="008E0ECE" w:rsidP="008E0ECE">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8E0ECE">
        <w:rPr>
          <w:rFonts w:ascii="Times New Roman" w:hAnsi="Times New Roman" w:cs="Times New Roman"/>
          <w:sz w:val="28"/>
          <w:szCs w:val="28"/>
        </w:rPr>
        <w:t xml:space="preserve">повышение качества жизни людей в муниципальном образовании </w:t>
      </w:r>
      <w:r>
        <w:rPr>
          <w:rFonts w:ascii="Times New Roman" w:hAnsi="Times New Roman" w:cs="Times New Roman"/>
          <w:sz w:val="28"/>
          <w:szCs w:val="28"/>
        </w:rPr>
        <w:t xml:space="preserve">город-курорт Анапа </w:t>
      </w:r>
      <w:r w:rsidRPr="008E0ECE">
        <w:rPr>
          <w:rFonts w:ascii="Times New Roman" w:hAnsi="Times New Roman" w:cs="Times New Roman"/>
          <w:sz w:val="28"/>
          <w:szCs w:val="28"/>
        </w:rPr>
        <w:t xml:space="preserve">посредством принятия эффективных решений по пространственной организации и обустройству территории муниципального образования </w:t>
      </w:r>
      <w:r>
        <w:rPr>
          <w:rFonts w:ascii="Times New Roman" w:hAnsi="Times New Roman" w:cs="Times New Roman"/>
          <w:sz w:val="28"/>
          <w:szCs w:val="28"/>
        </w:rPr>
        <w:t>город-курорт Анапа</w:t>
      </w:r>
      <w:r w:rsidRPr="008E0ECE">
        <w:rPr>
          <w:rFonts w:ascii="Times New Roman" w:hAnsi="Times New Roman" w:cs="Times New Roman"/>
          <w:sz w:val="28"/>
          <w:szCs w:val="28"/>
        </w:rPr>
        <w:t>.</w:t>
      </w:r>
    </w:p>
    <w:p w:rsidR="003A60DF" w:rsidRPr="00C37BFF" w:rsidRDefault="003B5FCC" w:rsidP="008E0ECE">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008E0ECE">
        <w:rPr>
          <w:rFonts w:ascii="Times New Roman" w:hAnsi="Times New Roman" w:cs="Times New Roman"/>
          <w:sz w:val="28"/>
          <w:szCs w:val="28"/>
        </w:rPr>
        <w:t>4</w:t>
      </w:r>
      <w:r w:rsidR="00FE5AC6">
        <w:rPr>
          <w:rFonts w:ascii="Times New Roman" w:hAnsi="Times New Roman" w:cs="Times New Roman"/>
          <w:sz w:val="28"/>
          <w:szCs w:val="28"/>
        </w:rPr>
        <w:t xml:space="preserve">. </w:t>
      </w:r>
      <w:r w:rsidR="003A60DF" w:rsidRPr="00C37BFF">
        <w:rPr>
          <w:rFonts w:ascii="Times New Roman" w:hAnsi="Times New Roman" w:cs="Times New Roman"/>
          <w:sz w:val="28"/>
          <w:szCs w:val="28"/>
        </w:rPr>
        <w:t xml:space="preserve">Подготовка документов территориального планирования </w:t>
      </w:r>
      <w:r w:rsidR="00FE5AC6" w:rsidRPr="00FE5AC6">
        <w:rPr>
          <w:rFonts w:ascii="Times New Roman" w:hAnsi="Times New Roman" w:cs="Times New Roman"/>
          <w:sz w:val="28"/>
          <w:szCs w:val="28"/>
        </w:rPr>
        <w:t>муниципального образования город-курорт Анапа</w:t>
      </w:r>
      <w:r w:rsidR="003A60DF" w:rsidRPr="00C37BFF">
        <w:rPr>
          <w:rFonts w:ascii="Times New Roman" w:hAnsi="Times New Roman" w:cs="Times New Roman"/>
          <w:sz w:val="28"/>
          <w:szCs w:val="28"/>
        </w:rPr>
        <w:t xml:space="preserve"> осуществляется администрацией </w:t>
      </w:r>
      <w:r w:rsidR="00FE5AC6" w:rsidRPr="00FE5AC6">
        <w:rPr>
          <w:rFonts w:ascii="Times New Roman" w:hAnsi="Times New Roman" w:cs="Times New Roman"/>
          <w:sz w:val="28"/>
          <w:szCs w:val="28"/>
        </w:rPr>
        <w:t>муниципального образования город-курорт Анапа</w:t>
      </w:r>
      <w:r w:rsidR="003A60DF" w:rsidRPr="00C37BFF">
        <w:rPr>
          <w:rFonts w:ascii="Times New Roman" w:hAnsi="Times New Roman" w:cs="Times New Roman"/>
          <w:sz w:val="28"/>
          <w:szCs w:val="28"/>
        </w:rPr>
        <w:t xml:space="preserve"> (далее</w:t>
      </w:r>
      <w:r w:rsidR="00FE5AC6">
        <w:rPr>
          <w:rFonts w:ascii="Times New Roman" w:hAnsi="Times New Roman" w:cs="Times New Roman"/>
          <w:sz w:val="28"/>
          <w:szCs w:val="28"/>
        </w:rPr>
        <w:t xml:space="preserve"> – </w:t>
      </w:r>
      <w:r w:rsidR="003A60DF" w:rsidRPr="00C37BFF">
        <w:rPr>
          <w:rFonts w:ascii="Times New Roman" w:hAnsi="Times New Roman" w:cs="Times New Roman"/>
          <w:sz w:val="28"/>
          <w:szCs w:val="28"/>
        </w:rPr>
        <w:t xml:space="preserve"> </w:t>
      </w:r>
      <w:r w:rsidR="00FE5AC6">
        <w:rPr>
          <w:rFonts w:ascii="Times New Roman" w:hAnsi="Times New Roman" w:cs="Times New Roman"/>
          <w:sz w:val="28"/>
          <w:szCs w:val="28"/>
        </w:rPr>
        <w:t>а</w:t>
      </w:r>
      <w:r w:rsidR="003A60DF" w:rsidRPr="00C37BFF">
        <w:rPr>
          <w:rFonts w:ascii="Times New Roman" w:hAnsi="Times New Roman" w:cs="Times New Roman"/>
          <w:sz w:val="28"/>
          <w:szCs w:val="28"/>
        </w:rPr>
        <w:t xml:space="preserve">дминистрация) самостоятельно, либо иными лицами, привлекаемыми </w:t>
      </w:r>
      <w:r w:rsidR="00FE5AC6">
        <w:rPr>
          <w:rFonts w:ascii="Times New Roman" w:hAnsi="Times New Roman" w:cs="Times New Roman"/>
          <w:sz w:val="28"/>
          <w:szCs w:val="28"/>
        </w:rPr>
        <w:t>администрацией</w:t>
      </w:r>
      <w:r w:rsidR="003A60DF" w:rsidRPr="00C37BFF">
        <w:rPr>
          <w:rFonts w:ascii="Times New Roman" w:hAnsi="Times New Roman" w:cs="Times New Roman"/>
          <w:sz w:val="28"/>
          <w:szCs w:val="28"/>
        </w:rPr>
        <w:t xml:space="preserve">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60DF" w:rsidRPr="00C37BFF" w:rsidRDefault="008E0ECE" w:rsidP="008E0ECE">
      <w:pPr>
        <w:spacing w:after="0"/>
        <w:ind w:firstLine="360"/>
        <w:jc w:val="both"/>
        <w:rPr>
          <w:rFonts w:ascii="Times New Roman" w:hAnsi="Times New Roman" w:cs="Times New Roman"/>
          <w:sz w:val="28"/>
          <w:szCs w:val="28"/>
        </w:rPr>
      </w:pPr>
      <w:r>
        <w:rPr>
          <w:rFonts w:ascii="Times New Roman" w:hAnsi="Times New Roman" w:cs="Times New Roman"/>
          <w:sz w:val="28"/>
          <w:szCs w:val="28"/>
        </w:rPr>
        <w:t>1.5</w:t>
      </w:r>
      <w:r w:rsidR="00FE5AC6">
        <w:rPr>
          <w:rFonts w:ascii="Times New Roman" w:hAnsi="Times New Roman" w:cs="Times New Roman"/>
          <w:sz w:val="28"/>
          <w:szCs w:val="28"/>
        </w:rPr>
        <w:t xml:space="preserve">. </w:t>
      </w:r>
      <w:r w:rsidR="003A60DF" w:rsidRPr="00C37BFF">
        <w:rPr>
          <w:rFonts w:ascii="Times New Roman" w:hAnsi="Times New Roman" w:cs="Times New Roman"/>
          <w:sz w:val="28"/>
          <w:szCs w:val="28"/>
        </w:rPr>
        <w:t xml:space="preserve">Структурное подразделение </w:t>
      </w:r>
      <w:r w:rsidR="00FE5AC6">
        <w:rPr>
          <w:rFonts w:ascii="Times New Roman" w:hAnsi="Times New Roman" w:cs="Times New Roman"/>
          <w:sz w:val="28"/>
          <w:szCs w:val="28"/>
        </w:rPr>
        <w:t>а</w:t>
      </w:r>
      <w:r w:rsidR="003A60DF" w:rsidRPr="00C37BFF">
        <w:rPr>
          <w:rFonts w:ascii="Times New Roman" w:hAnsi="Times New Roman" w:cs="Times New Roman"/>
          <w:sz w:val="28"/>
          <w:szCs w:val="28"/>
        </w:rPr>
        <w:t xml:space="preserve">дминистрации – </w:t>
      </w:r>
      <w:r w:rsidR="00FE5AC6">
        <w:rPr>
          <w:rFonts w:ascii="Times New Roman" w:hAnsi="Times New Roman" w:cs="Times New Roman"/>
          <w:sz w:val="28"/>
          <w:szCs w:val="28"/>
        </w:rPr>
        <w:t xml:space="preserve">управление архитектуры и градостроительства администрации муниципального образования город-курорт Анапа </w:t>
      </w:r>
      <w:r w:rsidR="003A60DF" w:rsidRPr="00C37BFF">
        <w:rPr>
          <w:rFonts w:ascii="Times New Roman" w:hAnsi="Times New Roman" w:cs="Times New Roman"/>
          <w:sz w:val="28"/>
          <w:szCs w:val="28"/>
        </w:rPr>
        <w:t>(далее</w:t>
      </w:r>
      <w:r w:rsidR="00FE5AC6">
        <w:rPr>
          <w:rFonts w:ascii="Times New Roman" w:hAnsi="Times New Roman" w:cs="Times New Roman"/>
          <w:sz w:val="28"/>
          <w:szCs w:val="28"/>
        </w:rPr>
        <w:t xml:space="preserve"> – управление архитектуры</w:t>
      </w:r>
      <w:r w:rsidR="003A60DF" w:rsidRPr="00C37BFF">
        <w:rPr>
          <w:rFonts w:ascii="Times New Roman" w:hAnsi="Times New Roman" w:cs="Times New Roman"/>
          <w:sz w:val="28"/>
          <w:szCs w:val="28"/>
        </w:rPr>
        <w:t xml:space="preserve">) непосредственно организует работу по разработке, согласованию и подготовке к утверждению документов территориального планирования </w:t>
      </w:r>
      <w:r w:rsidR="00FE5AC6">
        <w:rPr>
          <w:rFonts w:ascii="Times New Roman" w:hAnsi="Times New Roman" w:cs="Times New Roman"/>
          <w:sz w:val="28"/>
          <w:szCs w:val="28"/>
        </w:rPr>
        <w:t>муниципального образования город-курорт Анапа</w:t>
      </w:r>
      <w:r w:rsidR="003A60DF" w:rsidRPr="00C37BFF">
        <w:rPr>
          <w:rFonts w:ascii="Times New Roman" w:hAnsi="Times New Roman" w:cs="Times New Roman"/>
          <w:sz w:val="28"/>
          <w:szCs w:val="28"/>
        </w:rPr>
        <w:t>, в том числе работу по внесению изменений в такие документы.</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A117FE">
      <w:pPr>
        <w:numPr>
          <w:ilvl w:val="0"/>
          <w:numId w:val="5"/>
        </w:numPr>
        <w:spacing w:after="0"/>
        <w:jc w:val="center"/>
        <w:rPr>
          <w:rFonts w:ascii="Times New Roman" w:hAnsi="Times New Roman" w:cs="Times New Roman"/>
          <w:sz w:val="28"/>
          <w:szCs w:val="28"/>
        </w:rPr>
      </w:pPr>
      <w:r w:rsidRPr="00C37BFF">
        <w:rPr>
          <w:rFonts w:ascii="Times New Roman" w:hAnsi="Times New Roman" w:cs="Times New Roman"/>
          <w:sz w:val="28"/>
          <w:szCs w:val="28"/>
        </w:rPr>
        <w:t>Состав документов территориального планирования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B5FCC" w:rsidP="003B5FC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2.1. </w:t>
      </w:r>
      <w:r w:rsidR="003A60DF" w:rsidRPr="00C37BFF">
        <w:rPr>
          <w:rFonts w:ascii="Times New Roman" w:hAnsi="Times New Roman" w:cs="Times New Roman"/>
          <w:sz w:val="28"/>
          <w:szCs w:val="28"/>
        </w:rPr>
        <w:t xml:space="preserve">Документом территориального планирования </w:t>
      </w:r>
      <w:r>
        <w:rPr>
          <w:rFonts w:ascii="Times New Roman" w:hAnsi="Times New Roman" w:cs="Times New Roman"/>
          <w:sz w:val="28"/>
          <w:szCs w:val="28"/>
        </w:rPr>
        <w:t>муниципального образования город-курорт Анапа</w:t>
      </w:r>
      <w:r w:rsidR="003A60DF" w:rsidRPr="00C37BFF">
        <w:rPr>
          <w:rFonts w:ascii="Times New Roman" w:hAnsi="Times New Roman" w:cs="Times New Roman"/>
          <w:sz w:val="28"/>
          <w:szCs w:val="28"/>
        </w:rPr>
        <w:t xml:space="preserve"> является </w:t>
      </w:r>
      <w:r>
        <w:rPr>
          <w:rFonts w:ascii="Times New Roman" w:hAnsi="Times New Roman" w:cs="Times New Roman"/>
          <w:sz w:val="28"/>
          <w:szCs w:val="28"/>
        </w:rPr>
        <w:t>генеральный план городского округа город-курорт Анапа</w:t>
      </w:r>
      <w:r w:rsidR="003A60DF" w:rsidRPr="00C37BFF">
        <w:rPr>
          <w:rFonts w:ascii="Times New Roman" w:hAnsi="Times New Roman" w:cs="Times New Roman"/>
          <w:sz w:val="28"/>
          <w:szCs w:val="28"/>
        </w:rPr>
        <w:t xml:space="preserve"> (далее</w:t>
      </w:r>
      <w:r>
        <w:rPr>
          <w:rFonts w:ascii="Times New Roman" w:hAnsi="Times New Roman" w:cs="Times New Roman"/>
          <w:sz w:val="28"/>
          <w:szCs w:val="28"/>
        </w:rPr>
        <w:t xml:space="preserve"> – генеральный план</w:t>
      </w:r>
      <w:r w:rsidR="003A60DF" w:rsidRPr="00C37BFF">
        <w:rPr>
          <w:rFonts w:ascii="Times New Roman" w:hAnsi="Times New Roman" w:cs="Times New Roman"/>
          <w:sz w:val="28"/>
          <w:szCs w:val="28"/>
        </w:rPr>
        <w:t>).</w:t>
      </w:r>
    </w:p>
    <w:p w:rsidR="008E0ECE" w:rsidRPr="008E0ECE" w:rsidRDefault="00C94CF8" w:rsidP="008E0ECE">
      <w:pPr>
        <w:spacing w:after="0"/>
        <w:ind w:firstLine="360"/>
        <w:jc w:val="both"/>
        <w:rPr>
          <w:rFonts w:ascii="Times New Roman" w:hAnsi="Times New Roman" w:cs="Times New Roman"/>
          <w:sz w:val="28"/>
          <w:szCs w:val="28"/>
        </w:rPr>
      </w:pPr>
      <w:r>
        <w:rPr>
          <w:rFonts w:ascii="Times New Roman" w:hAnsi="Times New Roman" w:cs="Times New Roman"/>
          <w:sz w:val="28"/>
          <w:szCs w:val="28"/>
        </w:rPr>
        <w:t>2.2.</w:t>
      </w:r>
      <w:r w:rsidR="008E0ECE" w:rsidRPr="008E0ECE">
        <w:rPr>
          <w:rFonts w:ascii="Times New Roman" w:hAnsi="Times New Roman" w:cs="Times New Roman"/>
          <w:sz w:val="28"/>
          <w:szCs w:val="28"/>
        </w:rPr>
        <w:t xml:space="preserve"> Генеральный план содержит:</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1) положение о территориальном планировании;</w:t>
      </w:r>
    </w:p>
    <w:p w:rsidR="008E0ECE" w:rsidRPr="008E0ECE" w:rsidRDefault="008E0ECE" w:rsidP="00C94CF8">
      <w:pPr>
        <w:spacing w:after="0"/>
        <w:ind w:firstLine="360"/>
        <w:jc w:val="both"/>
        <w:rPr>
          <w:rFonts w:ascii="Times New Roman" w:hAnsi="Times New Roman" w:cs="Times New Roman"/>
          <w:sz w:val="28"/>
          <w:szCs w:val="28"/>
        </w:rPr>
      </w:pPr>
      <w:bookmarkStart w:id="1" w:name="Par2"/>
      <w:bookmarkEnd w:id="1"/>
      <w:r w:rsidRPr="008E0ECE">
        <w:rPr>
          <w:rFonts w:ascii="Times New Roman" w:hAnsi="Times New Roman" w:cs="Times New Roman"/>
          <w:sz w:val="28"/>
          <w:szCs w:val="28"/>
        </w:rPr>
        <w:t>2) карту планируемого размещения объектов местного значения городского округа;</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3) карту границ населенных пунктов (в том числе границ образуемых населенных пунктов), входящих в состав городского округа;</w:t>
      </w:r>
    </w:p>
    <w:p w:rsidR="008E0ECE" w:rsidRPr="008E0ECE" w:rsidRDefault="008E0ECE" w:rsidP="00C94CF8">
      <w:pPr>
        <w:spacing w:after="0"/>
        <w:ind w:firstLine="360"/>
        <w:jc w:val="both"/>
        <w:rPr>
          <w:rFonts w:ascii="Times New Roman" w:hAnsi="Times New Roman" w:cs="Times New Roman"/>
          <w:sz w:val="28"/>
          <w:szCs w:val="28"/>
        </w:rPr>
      </w:pPr>
      <w:bookmarkStart w:id="2" w:name="Par4"/>
      <w:bookmarkEnd w:id="2"/>
      <w:r w:rsidRPr="008E0ECE">
        <w:rPr>
          <w:rFonts w:ascii="Times New Roman" w:hAnsi="Times New Roman" w:cs="Times New Roman"/>
          <w:sz w:val="28"/>
          <w:szCs w:val="28"/>
        </w:rPr>
        <w:t>4) карту функциональных зон городского округа.</w:t>
      </w:r>
    </w:p>
    <w:p w:rsidR="008E0ECE" w:rsidRPr="008E0ECE" w:rsidRDefault="00C94CF8" w:rsidP="00C94CF8">
      <w:pPr>
        <w:spacing w:after="0"/>
        <w:ind w:firstLine="360"/>
        <w:jc w:val="both"/>
        <w:rPr>
          <w:rFonts w:ascii="Times New Roman" w:hAnsi="Times New Roman" w:cs="Times New Roman"/>
          <w:sz w:val="28"/>
          <w:szCs w:val="28"/>
        </w:rPr>
      </w:pPr>
      <w:r>
        <w:rPr>
          <w:rFonts w:ascii="Times New Roman" w:hAnsi="Times New Roman" w:cs="Times New Roman"/>
          <w:sz w:val="28"/>
          <w:szCs w:val="28"/>
        </w:rPr>
        <w:t>2.3.</w:t>
      </w:r>
      <w:r w:rsidR="008E0ECE" w:rsidRPr="008E0ECE">
        <w:rPr>
          <w:rFonts w:ascii="Times New Roman" w:hAnsi="Times New Roman" w:cs="Times New Roman"/>
          <w:sz w:val="28"/>
          <w:szCs w:val="28"/>
        </w:rPr>
        <w:t xml:space="preserve"> Положение о территориальном планировании, содержащееся в генеральном плане, включает в себя:</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 xml:space="preserve">1) 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w:t>
      </w:r>
      <w:r w:rsidRPr="008E0ECE">
        <w:rPr>
          <w:rFonts w:ascii="Times New Roman" w:hAnsi="Times New Roman" w:cs="Times New Roman"/>
          <w:sz w:val="28"/>
          <w:szCs w:val="28"/>
        </w:rPr>
        <w:lastRenderedPageBreak/>
        <w:t>случае, если установление таких зон требуется в связи с размещением данных объектов;</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E0ECE" w:rsidRPr="008E0ECE" w:rsidRDefault="00C94CF8" w:rsidP="00C94CF8">
      <w:pPr>
        <w:spacing w:after="0"/>
        <w:ind w:firstLine="360"/>
        <w:jc w:val="both"/>
        <w:rPr>
          <w:rFonts w:ascii="Times New Roman" w:hAnsi="Times New Roman" w:cs="Times New Roman"/>
          <w:sz w:val="28"/>
          <w:szCs w:val="28"/>
        </w:rPr>
      </w:pPr>
      <w:r>
        <w:rPr>
          <w:rFonts w:ascii="Times New Roman" w:hAnsi="Times New Roman" w:cs="Times New Roman"/>
          <w:sz w:val="28"/>
          <w:szCs w:val="28"/>
        </w:rPr>
        <w:t>2.4</w:t>
      </w:r>
      <w:r w:rsidR="008E0ECE" w:rsidRPr="00C94CF8">
        <w:rPr>
          <w:rFonts w:ascii="Times New Roman" w:hAnsi="Times New Roman" w:cs="Times New Roman"/>
          <w:sz w:val="28"/>
          <w:szCs w:val="28"/>
        </w:rPr>
        <w:t xml:space="preserve">. На указанных в </w:t>
      </w:r>
      <w:hyperlink w:anchor="Par2" w:history="1">
        <w:r w:rsidRPr="00C94CF8">
          <w:rPr>
            <w:rStyle w:val="a3"/>
            <w:rFonts w:ascii="Times New Roman" w:hAnsi="Times New Roman" w:cs="Times New Roman"/>
            <w:color w:val="auto"/>
            <w:sz w:val="28"/>
            <w:szCs w:val="28"/>
            <w:u w:val="none"/>
          </w:rPr>
          <w:t>подпунктах</w:t>
        </w:r>
        <w:r w:rsidR="008E0ECE" w:rsidRPr="00C94CF8">
          <w:rPr>
            <w:rStyle w:val="a3"/>
            <w:rFonts w:ascii="Times New Roman" w:hAnsi="Times New Roman" w:cs="Times New Roman"/>
            <w:color w:val="auto"/>
            <w:sz w:val="28"/>
            <w:szCs w:val="28"/>
            <w:u w:val="none"/>
          </w:rPr>
          <w:t xml:space="preserve"> 2</w:t>
        </w:r>
      </w:hyperlink>
      <w:r w:rsidR="008E0ECE" w:rsidRPr="00C94CF8">
        <w:rPr>
          <w:rFonts w:ascii="Times New Roman" w:hAnsi="Times New Roman" w:cs="Times New Roman"/>
          <w:sz w:val="28"/>
          <w:szCs w:val="28"/>
        </w:rPr>
        <w:t xml:space="preserve"> - </w:t>
      </w:r>
      <w:hyperlink w:anchor="Par4" w:history="1">
        <w:r w:rsidR="008E0ECE" w:rsidRPr="00C94CF8">
          <w:rPr>
            <w:rStyle w:val="a3"/>
            <w:rFonts w:ascii="Times New Roman" w:hAnsi="Times New Roman" w:cs="Times New Roman"/>
            <w:color w:val="auto"/>
            <w:sz w:val="28"/>
            <w:szCs w:val="28"/>
            <w:u w:val="none"/>
          </w:rPr>
          <w:t xml:space="preserve">4 </w:t>
        </w:r>
        <w:r w:rsidRPr="00C94CF8">
          <w:rPr>
            <w:rStyle w:val="a3"/>
            <w:rFonts w:ascii="Times New Roman" w:hAnsi="Times New Roman" w:cs="Times New Roman"/>
            <w:color w:val="auto"/>
            <w:sz w:val="28"/>
            <w:szCs w:val="28"/>
            <w:u w:val="none"/>
          </w:rPr>
          <w:t>пункта</w:t>
        </w:r>
        <w:r w:rsidR="008E0ECE" w:rsidRPr="00C94CF8">
          <w:rPr>
            <w:rStyle w:val="a3"/>
            <w:rFonts w:ascii="Times New Roman" w:hAnsi="Times New Roman" w:cs="Times New Roman"/>
            <w:color w:val="auto"/>
            <w:sz w:val="28"/>
            <w:szCs w:val="28"/>
            <w:u w:val="none"/>
          </w:rPr>
          <w:t xml:space="preserve"> </w:t>
        </w:r>
        <w:r w:rsidRPr="00C94CF8">
          <w:rPr>
            <w:rStyle w:val="a3"/>
            <w:rFonts w:ascii="Times New Roman" w:hAnsi="Times New Roman" w:cs="Times New Roman"/>
            <w:color w:val="auto"/>
            <w:sz w:val="28"/>
            <w:szCs w:val="28"/>
            <w:u w:val="none"/>
          </w:rPr>
          <w:t>2.2</w:t>
        </w:r>
      </w:hyperlink>
      <w:r w:rsidRPr="00C94CF8">
        <w:rPr>
          <w:rFonts w:ascii="Times New Roman" w:hAnsi="Times New Roman" w:cs="Times New Roman"/>
          <w:sz w:val="28"/>
          <w:szCs w:val="28"/>
        </w:rPr>
        <w:t xml:space="preserve"> части 2 Положения</w:t>
      </w:r>
      <w:r w:rsidR="008E0ECE" w:rsidRPr="00C94CF8">
        <w:rPr>
          <w:rFonts w:ascii="Times New Roman" w:hAnsi="Times New Roman" w:cs="Times New Roman"/>
          <w:sz w:val="28"/>
          <w:szCs w:val="28"/>
        </w:rPr>
        <w:t xml:space="preserve"> картах </w:t>
      </w:r>
      <w:r w:rsidR="008E0ECE" w:rsidRPr="008E0ECE">
        <w:rPr>
          <w:rFonts w:ascii="Times New Roman" w:hAnsi="Times New Roman" w:cs="Times New Roman"/>
          <w:sz w:val="28"/>
          <w:szCs w:val="28"/>
        </w:rPr>
        <w:t>соответственно отображаются:</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1) планируемые для размещения объекты местного значения городского округа, относящиеся к следующим областям:</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а) электро-, тепло-, газо- и водоснабжение населения, водоотведение;</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б) автомобильные дороги местного значения;</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в)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г) иные области в связи с решением вопросов местного значения городского округа;</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2) границы населенных пунктов (в том числе границы образуемых населенных пунктов), входящих в состав городского округа;</w:t>
      </w:r>
    </w:p>
    <w:p w:rsidR="008E0ECE" w:rsidRPr="008E0ECE" w:rsidRDefault="008E0ECE" w:rsidP="00C94CF8">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94CF8" w:rsidRDefault="00C94CF8" w:rsidP="00C94CF8">
      <w:pPr>
        <w:spacing w:after="0"/>
        <w:ind w:firstLine="360"/>
        <w:jc w:val="both"/>
        <w:rPr>
          <w:rFonts w:ascii="Times New Roman" w:hAnsi="Times New Roman" w:cs="Times New Roman"/>
          <w:sz w:val="28"/>
          <w:szCs w:val="28"/>
        </w:rPr>
      </w:pPr>
      <w:r>
        <w:rPr>
          <w:rFonts w:ascii="Times New Roman" w:hAnsi="Times New Roman" w:cs="Times New Roman"/>
          <w:sz w:val="28"/>
          <w:szCs w:val="28"/>
        </w:rPr>
        <w:t>2.5.</w:t>
      </w:r>
      <w:r w:rsidR="008E0ECE" w:rsidRPr="008E0ECE">
        <w:rPr>
          <w:rFonts w:ascii="Times New Roman" w:hAnsi="Times New Roman" w:cs="Times New Roman"/>
          <w:sz w:val="28"/>
          <w:szCs w:val="28"/>
        </w:rPr>
        <w:t xml:space="preserve">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8E0ECE" w:rsidRPr="008E0ECE" w:rsidRDefault="00C94CF8" w:rsidP="00C94CF8">
      <w:pPr>
        <w:spacing w:after="0"/>
        <w:ind w:firstLine="360"/>
        <w:jc w:val="both"/>
        <w:rPr>
          <w:rFonts w:ascii="Times New Roman" w:hAnsi="Times New Roman" w:cs="Times New Roman"/>
          <w:sz w:val="28"/>
          <w:szCs w:val="28"/>
        </w:rPr>
      </w:pPr>
      <w:r>
        <w:rPr>
          <w:rFonts w:ascii="Times New Roman" w:hAnsi="Times New Roman" w:cs="Times New Roman"/>
          <w:sz w:val="28"/>
          <w:szCs w:val="28"/>
        </w:rPr>
        <w:t>Администрация</w:t>
      </w:r>
      <w:r w:rsidR="008E0ECE" w:rsidRPr="008E0ECE">
        <w:rPr>
          <w:rFonts w:ascii="Times New Roman" w:hAnsi="Times New Roman" w:cs="Times New Roman"/>
          <w:sz w:val="28"/>
          <w:szCs w:val="28"/>
        </w:rPr>
        <w:t xml:space="preserve">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11" w:history="1">
        <w:r w:rsidR="008E0ECE" w:rsidRPr="00C94CF8">
          <w:rPr>
            <w:rStyle w:val="a3"/>
            <w:rFonts w:ascii="Times New Roman" w:hAnsi="Times New Roman" w:cs="Times New Roman"/>
            <w:color w:val="auto"/>
            <w:sz w:val="28"/>
            <w:szCs w:val="28"/>
            <w:u w:val="none"/>
          </w:rPr>
          <w:t>требования</w:t>
        </w:r>
      </w:hyperlink>
      <w:r w:rsidR="008E0ECE" w:rsidRPr="00C94CF8">
        <w:rPr>
          <w:rFonts w:ascii="Times New Roman" w:hAnsi="Times New Roman" w:cs="Times New Roman"/>
          <w:sz w:val="28"/>
          <w:szCs w:val="28"/>
        </w:rPr>
        <w:t xml:space="preserve"> к точности определения координат характерных точек границ </w:t>
      </w:r>
      <w:r w:rsidR="008E0ECE" w:rsidRPr="008E0ECE">
        <w:rPr>
          <w:rFonts w:ascii="Times New Roman" w:hAnsi="Times New Roman" w:cs="Times New Roman"/>
          <w:sz w:val="28"/>
          <w:szCs w:val="28"/>
        </w:rPr>
        <w:t xml:space="preserve">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w:t>
      </w:r>
      <w:r w:rsidR="008E0ECE" w:rsidRPr="008E0ECE">
        <w:rPr>
          <w:rFonts w:ascii="Times New Roman" w:hAnsi="Times New Roman" w:cs="Times New Roman"/>
          <w:sz w:val="28"/>
          <w:szCs w:val="28"/>
        </w:rPr>
        <w:lastRenderedPageBreak/>
        <w:t>прав на недвижимое имущество и сделок с ним, предоставления сведений, содержащихся в Едином государственном реестре недвижимости.</w:t>
      </w:r>
    </w:p>
    <w:p w:rsidR="008E0ECE" w:rsidRPr="008E0ECE" w:rsidRDefault="00383E7D" w:rsidP="00C94CF8">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2.6. </w:t>
      </w:r>
      <w:r w:rsidR="008E0ECE" w:rsidRPr="008E0ECE">
        <w:rPr>
          <w:rFonts w:ascii="Times New Roman" w:hAnsi="Times New Roman" w:cs="Times New Roman"/>
          <w:sz w:val="28"/>
          <w:szCs w:val="28"/>
        </w:rPr>
        <w:t>К генеральному плану прилагаются материалы по его обоснованию в текстовой форме и в виде карт.</w:t>
      </w:r>
    </w:p>
    <w:p w:rsidR="008E0ECE" w:rsidRPr="008E0ECE" w:rsidRDefault="00383E7D" w:rsidP="00383E7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2.7. </w:t>
      </w:r>
      <w:r w:rsidR="008E0ECE" w:rsidRPr="008E0ECE">
        <w:rPr>
          <w:rFonts w:ascii="Times New Roman" w:hAnsi="Times New Roman" w:cs="Times New Roman"/>
          <w:sz w:val="28"/>
          <w:szCs w:val="28"/>
        </w:rPr>
        <w:t>Материалы по обоснованию генерального плана в текстовой форме содержат:</w:t>
      </w:r>
    </w:p>
    <w:p w:rsidR="008E0ECE" w:rsidRPr="008E0ECE" w:rsidRDefault="008E0ECE" w:rsidP="00383E7D">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1) сведения об утвержденных документах стратегического планирования,</w:t>
      </w:r>
      <w:r w:rsidR="00F31379">
        <w:rPr>
          <w:rFonts w:ascii="Times New Roman" w:hAnsi="Times New Roman" w:cs="Times New Roman"/>
          <w:sz w:val="28"/>
          <w:szCs w:val="28"/>
        </w:rPr>
        <w:t xml:space="preserve"> в том числе</w:t>
      </w:r>
      <w:r w:rsidRPr="008E0ECE">
        <w:rPr>
          <w:rFonts w:ascii="Times New Roman" w:hAnsi="Times New Roman" w:cs="Times New Roman"/>
          <w:sz w:val="28"/>
          <w:szCs w:val="28"/>
        </w:rPr>
        <w:t xml:space="preserve"> </w:t>
      </w:r>
      <w:r w:rsidR="00F31379">
        <w:rPr>
          <w:rFonts w:ascii="Times New Roman" w:hAnsi="Times New Roman" w:cs="Times New Roman"/>
          <w:sz w:val="28"/>
          <w:szCs w:val="28"/>
        </w:rPr>
        <w:t xml:space="preserve">положений </w:t>
      </w:r>
      <w:r w:rsidR="00383E7D" w:rsidRPr="00383E7D">
        <w:rPr>
          <w:rFonts w:ascii="Times New Roman" w:hAnsi="Times New Roman" w:cs="Times New Roman"/>
          <w:sz w:val="28"/>
          <w:szCs w:val="28"/>
        </w:rPr>
        <w:t>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F31379">
        <w:rPr>
          <w:rFonts w:ascii="Times New Roman" w:hAnsi="Times New Roman" w:cs="Times New Roman"/>
          <w:sz w:val="28"/>
          <w:szCs w:val="28"/>
        </w:rPr>
        <w:t>, сведения</w:t>
      </w:r>
      <w:r w:rsidRPr="008E0ECE">
        <w:rPr>
          <w:rFonts w:ascii="Times New Roman" w:hAnsi="Times New Roman" w:cs="Times New Roman"/>
          <w:sz w:val="28"/>
          <w:szCs w:val="28"/>
        </w:rPr>
        <w:t xml:space="preserve">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2) 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3) оценку возможного влияния планируемых для размещения объектов местного значения городского округа на комплексное развитие этих территорий;</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w:t>
      </w:r>
      <w:r w:rsidRPr="008E0ECE">
        <w:rPr>
          <w:rFonts w:ascii="Times New Roman" w:hAnsi="Times New Roman" w:cs="Times New Roman"/>
          <w:sz w:val="28"/>
          <w:szCs w:val="28"/>
        </w:rPr>
        <w:lastRenderedPageBreak/>
        <w:t>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6) перечень и характеристику основных факторов риска возникновения чрезвычайных ситуаций природного и техногенного характера;</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7) 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E0ECE" w:rsidRPr="008E0ECE" w:rsidRDefault="00F31379" w:rsidP="00F31379">
      <w:pPr>
        <w:spacing w:after="0"/>
        <w:ind w:firstLine="360"/>
        <w:jc w:val="both"/>
        <w:rPr>
          <w:rFonts w:ascii="Times New Roman" w:hAnsi="Times New Roman" w:cs="Times New Roman"/>
          <w:sz w:val="28"/>
          <w:szCs w:val="28"/>
        </w:rPr>
      </w:pPr>
      <w:r>
        <w:rPr>
          <w:rFonts w:ascii="Times New Roman" w:hAnsi="Times New Roman" w:cs="Times New Roman"/>
          <w:sz w:val="28"/>
          <w:szCs w:val="28"/>
        </w:rPr>
        <w:t>2.</w:t>
      </w:r>
      <w:r w:rsidR="008E0ECE" w:rsidRPr="008E0ECE">
        <w:rPr>
          <w:rFonts w:ascii="Times New Roman" w:hAnsi="Times New Roman" w:cs="Times New Roman"/>
          <w:sz w:val="28"/>
          <w:szCs w:val="28"/>
        </w:rPr>
        <w:t>8. Материалы по обоснованию генерального плана в виде карт отображают:</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1) границы городского округа;</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2) границы существующих населенных пунктов, входящих в состав городского округа;</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3) местоположение существующих и строящихся объектов местного значения городского округа;</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4) особые экономические зоны;</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5) особо охраняемые природные территории федерального, регионального, местного значения;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6) территории объектов культурного наследия;</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lastRenderedPageBreak/>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w:t>
      </w:r>
      <w:r w:rsidRPr="00F31379">
        <w:rPr>
          <w:rFonts w:ascii="Times New Roman" w:hAnsi="Times New Roman" w:cs="Times New Roman"/>
          <w:sz w:val="28"/>
          <w:szCs w:val="28"/>
        </w:rPr>
        <w:t xml:space="preserve">предусмотренном </w:t>
      </w:r>
      <w:hyperlink r:id="rId12" w:history="1">
        <w:r w:rsidRPr="00F31379">
          <w:rPr>
            <w:rStyle w:val="a3"/>
            <w:rFonts w:ascii="Times New Roman" w:hAnsi="Times New Roman" w:cs="Times New Roman"/>
            <w:color w:val="auto"/>
            <w:sz w:val="28"/>
            <w:szCs w:val="28"/>
            <w:u w:val="none"/>
          </w:rPr>
          <w:t>статьей 59</w:t>
        </w:r>
      </w:hyperlink>
      <w:r w:rsidRPr="00F31379">
        <w:rPr>
          <w:rFonts w:ascii="Times New Roman" w:hAnsi="Times New Roman" w:cs="Times New Roman"/>
          <w:sz w:val="28"/>
          <w:szCs w:val="28"/>
        </w:rPr>
        <w:t xml:space="preserve"> Федерального </w:t>
      </w:r>
      <w:r w:rsidRPr="008E0ECE">
        <w:rPr>
          <w:rFonts w:ascii="Times New Roman" w:hAnsi="Times New Roman" w:cs="Times New Roman"/>
          <w:sz w:val="28"/>
          <w:szCs w:val="28"/>
        </w:rPr>
        <w:t>закона от 25 июня 2002 г</w:t>
      </w:r>
      <w:r w:rsidR="00F31379">
        <w:rPr>
          <w:rFonts w:ascii="Times New Roman" w:hAnsi="Times New Roman" w:cs="Times New Roman"/>
          <w:sz w:val="28"/>
          <w:szCs w:val="28"/>
        </w:rPr>
        <w:t>.</w:t>
      </w:r>
      <w:r w:rsidRPr="008E0ECE">
        <w:rPr>
          <w:rFonts w:ascii="Times New Roman" w:hAnsi="Times New Roman" w:cs="Times New Roman"/>
          <w:sz w:val="28"/>
          <w:szCs w:val="28"/>
        </w:rPr>
        <w:t xml:space="preserve"> </w:t>
      </w:r>
      <w:r w:rsidR="00F31379">
        <w:rPr>
          <w:rFonts w:ascii="Times New Roman" w:hAnsi="Times New Roman" w:cs="Times New Roman"/>
          <w:sz w:val="28"/>
          <w:szCs w:val="28"/>
        </w:rPr>
        <w:t>№</w:t>
      </w:r>
      <w:r w:rsidRPr="008E0ECE">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7) зоны с особыми условиями использования территорий;</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8) территории, подверженные риску возникновения чрезвычайных ситуаций природного и техногенного характера;</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8.1) границы лесничеств;</w:t>
      </w:r>
    </w:p>
    <w:p w:rsidR="008E0ECE" w:rsidRPr="008E0ECE" w:rsidRDefault="008E0ECE" w:rsidP="00F31379">
      <w:pPr>
        <w:spacing w:after="0"/>
        <w:ind w:firstLine="360"/>
        <w:jc w:val="both"/>
        <w:rPr>
          <w:rFonts w:ascii="Times New Roman" w:hAnsi="Times New Roman" w:cs="Times New Roman"/>
          <w:sz w:val="28"/>
          <w:szCs w:val="28"/>
        </w:rPr>
      </w:pPr>
      <w:r w:rsidRPr="008E0ECE">
        <w:rPr>
          <w:rFonts w:ascii="Times New Roman" w:hAnsi="Times New Roman" w:cs="Times New Roman"/>
          <w:sz w:val="28"/>
          <w:szCs w:val="28"/>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132F9A" w:rsidP="00F31379">
      <w:pPr>
        <w:numPr>
          <w:ilvl w:val="0"/>
          <w:numId w:val="10"/>
        </w:numPr>
        <w:spacing w:after="0"/>
        <w:jc w:val="center"/>
        <w:rPr>
          <w:rFonts w:ascii="Times New Roman" w:hAnsi="Times New Roman" w:cs="Times New Roman"/>
          <w:sz w:val="28"/>
          <w:szCs w:val="28"/>
        </w:rPr>
      </w:pPr>
      <w:r>
        <w:rPr>
          <w:rFonts w:ascii="Times New Roman" w:hAnsi="Times New Roman" w:cs="Times New Roman"/>
          <w:sz w:val="28"/>
          <w:szCs w:val="28"/>
        </w:rPr>
        <w:t>Порядок подготовки документов</w:t>
      </w:r>
      <w:r w:rsidR="003A60DF" w:rsidRPr="00C37BFF">
        <w:rPr>
          <w:rFonts w:ascii="Times New Roman" w:hAnsi="Times New Roman" w:cs="Times New Roman"/>
          <w:sz w:val="28"/>
          <w:szCs w:val="28"/>
        </w:rPr>
        <w:t xml:space="preserve"> территориального планирования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132F9A"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3.1. </w:t>
      </w:r>
      <w:r w:rsidR="003A60DF" w:rsidRPr="00C37BFF">
        <w:rPr>
          <w:rFonts w:ascii="Times New Roman" w:hAnsi="Times New Roman" w:cs="Times New Roman"/>
          <w:sz w:val="28"/>
          <w:szCs w:val="28"/>
        </w:rPr>
        <w:t xml:space="preserve">Подготовка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xml:space="preserve"> и внесения изменений в н</w:t>
      </w:r>
      <w:r w:rsidR="008A7D01">
        <w:rPr>
          <w:rFonts w:ascii="Times New Roman" w:hAnsi="Times New Roman" w:cs="Times New Roman"/>
          <w:sz w:val="28"/>
          <w:szCs w:val="28"/>
        </w:rPr>
        <w:t>его</w:t>
      </w:r>
      <w:r w:rsidR="003A60DF" w:rsidRPr="00C37BFF">
        <w:rPr>
          <w:rFonts w:ascii="Times New Roman" w:hAnsi="Times New Roman" w:cs="Times New Roman"/>
          <w:sz w:val="28"/>
          <w:szCs w:val="28"/>
        </w:rPr>
        <w:t xml:space="preserve"> включает в себя следующие этапы:</w:t>
      </w:r>
    </w:p>
    <w:p w:rsidR="003A60DF" w:rsidRPr="00C37BFF" w:rsidRDefault="00032CB1"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00132F9A">
        <w:rPr>
          <w:rFonts w:ascii="Times New Roman" w:hAnsi="Times New Roman" w:cs="Times New Roman"/>
          <w:sz w:val="28"/>
          <w:szCs w:val="28"/>
        </w:rPr>
        <w:t xml:space="preserve"> </w:t>
      </w:r>
      <w:r>
        <w:rPr>
          <w:rFonts w:ascii="Times New Roman" w:hAnsi="Times New Roman" w:cs="Times New Roman"/>
          <w:sz w:val="28"/>
          <w:szCs w:val="28"/>
        </w:rPr>
        <w:t>п</w:t>
      </w:r>
      <w:r w:rsidR="003A60DF" w:rsidRPr="00C37BFF">
        <w:rPr>
          <w:rFonts w:ascii="Times New Roman" w:hAnsi="Times New Roman" w:cs="Times New Roman"/>
          <w:sz w:val="28"/>
          <w:szCs w:val="28"/>
        </w:rPr>
        <w:t xml:space="preserve">ринятие решения о подготовке проекта </w:t>
      </w:r>
      <w:r w:rsidR="008A7D01">
        <w:rPr>
          <w:rFonts w:ascii="Times New Roman" w:hAnsi="Times New Roman" w:cs="Times New Roman"/>
          <w:sz w:val="28"/>
          <w:szCs w:val="28"/>
        </w:rPr>
        <w:t>генерального плана</w:t>
      </w:r>
      <w:r>
        <w:rPr>
          <w:rFonts w:ascii="Times New Roman" w:hAnsi="Times New Roman" w:cs="Times New Roman"/>
          <w:sz w:val="28"/>
          <w:szCs w:val="28"/>
        </w:rPr>
        <w:t>, внесения в него изменений;</w:t>
      </w:r>
    </w:p>
    <w:p w:rsidR="003A60DF" w:rsidRPr="00C37BFF" w:rsidRDefault="00032CB1"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2) п</w:t>
      </w:r>
      <w:r w:rsidR="003A60DF" w:rsidRPr="00C37BFF">
        <w:rPr>
          <w:rFonts w:ascii="Times New Roman" w:hAnsi="Times New Roman" w:cs="Times New Roman"/>
          <w:sz w:val="28"/>
          <w:szCs w:val="28"/>
        </w:rPr>
        <w:t xml:space="preserve">одготовка технического задания на подготовку проекта </w:t>
      </w:r>
      <w:r w:rsidR="008A7D01">
        <w:rPr>
          <w:rFonts w:ascii="Times New Roman" w:hAnsi="Times New Roman" w:cs="Times New Roman"/>
          <w:sz w:val="28"/>
          <w:szCs w:val="28"/>
        </w:rPr>
        <w:t>генерального плана</w:t>
      </w:r>
      <w:r>
        <w:rPr>
          <w:rFonts w:ascii="Times New Roman" w:hAnsi="Times New Roman" w:cs="Times New Roman"/>
          <w:sz w:val="28"/>
          <w:szCs w:val="28"/>
        </w:rPr>
        <w:t>, внесения в него изменений;</w:t>
      </w:r>
    </w:p>
    <w:p w:rsidR="003A60DF" w:rsidRPr="00C37BFF" w:rsidRDefault="00032CB1"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3) в</w:t>
      </w:r>
      <w:r w:rsidR="003A60DF" w:rsidRPr="00C37BFF">
        <w:rPr>
          <w:rFonts w:ascii="Times New Roman" w:hAnsi="Times New Roman" w:cs="Times New Roman"/>
          <w:sz w:val="28"/>
          <w:szCs w:val="28"/>
        </w:rPr>
        <w:t xml:space="preserve">ыполнение работ по подготовке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внесения в него изменений</w:t>
      </w:r>
      <w:r>
        <w:rPr>
          <w:rFonts w:ascii="Times New Roman" w:hAnsi="Times New Roman" w:cs="Times New Roman"/>
          <w:sz w:val="28"/>
          <w:szCs w:val="28"/>
        </w:rPr>
        <w:t>;</w:t>
      </w:r>
    </w:p>
    <w:p w:rsidR="003A60DF" w:rsidRPr="00C37BFF" w:rsidRDefault="00132F9A"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4</w:t>
      </w:r>
      <w:r w:rsidR="00032CB1">
        <w:rPr>
          <w:rFonts w:ascii="Times New Roman" w:hAnsi="Times New Roman" w:cs="Times New Roman"/>
          <w:sz w:val="28"/>
          <w:szCs w:val="28"/>
        </w:rPr>
        <w:t>)</w:t>
      </w:r>
      <w:r>
        <w:rPr>
          <w:rFonts w:ascii="Times New Roman" w:hAnsi="Times New Roman" w:cs="Times New Roman"/>
          <w:sz w:val="28"/>
          <w:szCs w:val="28"/>
        </w:rPr>
        <w:t xml:space="preserve"> </w:t>
      </w:r>
      <w:r w:rsidR="00032CB1">
        <w:rPr>
          <w:rFonts w:ascii="Times New Roman" w:hAnsi="Times New Roman" w:cs="Times New Roman"/>
          <w:sz w:val="28"/>
          <w:szCs w:val="28"/>
        </w:rPr>
        <w:t>о</w:t>
      </w:r>
      <w:r w:rsidR="003A60DF" w:rsidRPr="00C37BFF">
        <w:rPr>
          <w:rFonts w:ascii="Times New Roman" w:hAnsi="Times New Roman" w:cs="Times New Roman"/>
          <w:sz w:val="28"/>
          <w:szCs w:val="28"/>
        </w:rPr>
        <w:t xml:space="preserve">беспечение доступа к проекту </w:t>
      </w:r>
      <w:r w:rsidR="008A7D01">
        <w:rPr>
          <w:rFonts w:ascii="Times New Roman" w:hAnsi="Times New Roman" w:cs="Times New Roman"/>
          <w:sz w:val="28"/>
          <w:szCs w:val="28"/>
        </w:rPr>
        <w:t>генерального плана</w:t>
      </w:r>
      <w:r w:rsidR="00032CB1">
        <w:rPr>
          <w:rFonts w:ascii="Times New Roman" w:hAnsi="Times New Roman" w:cs="Times New Roman"/>
          <w:sz w:val="28"/>
          <w:szCs w:val="28"/>
        </w:rPr>
        <w:t>, внесения в него изменений;</w:t>
      </w:r>
    </w:p>
    <w:p w:rsidR="003A60DF" w:rsidRPr="00C37BFF" w:rsidRDefault="00132F9A"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032CB1">
        <w:rPr>
          <w:rFonts w:ascii="Times New Roman" w:hAnsi="Times New Roman" w:cs="Times New Roman"/>
          <w:sz w:val="28"/>
          <w:szCs w:val="28"/>
        </w:rPr>
        <w:t>)</w:t>
      </w:r>
      <w:r>
        <w:rPr>
          <w:rFonts w:ascii="Times New Roman" w:hAnsi="Times New Roman" w:cs="Times New Roman"/>
          <w:sz w:val="28"/>
          <w:szCs w:val="28"/>
        </w:rPr>
        <w:t xml:space="preserve"> </w:t>
      </w:r>
      <w:r w:rsidR="00032CB1">
        <w:rPr>
          <w:rFonts w:ascii="Times New Roman" w:hAnsi="Times New Roman" w:cs="Times New Roman"/>
          <w:sz w:val="28"/>
          <w:szCs w:val="28"/>
        </w:rPr>
        <w:t>р</w:t>
      </w:r>
      <w:r w:rsidR="003A60DF" w:rsidRPr="00C37BFF">
        <w:rPr>
          <w:rFonts w:ascii="Times New Roman" w:hAnsi="Times New Roman" w:cs="Times New Roman"/>
          <w:sz w:val="28"/>
          <w:szCs w:val="28"/>
        </w:rPr>
        <w:t xml:space="preserve">ассмотрение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xml:space="preserve">, внесения в него изменений на </w:t>
      </w:r>
      <w:r>
        <w:rPr>
          <w:rFonts w:ascii="Times New Roman" w:hAnsi="Times New Roman" w:cs="Times New Roman"/>
          <w:sz w:val="28"/>
          <w:szCs w:val="28"/>
        </w:rPr>
        <w:t>общественных обсуждениях</w:t>
      </w:r>
      <w:r w:rsidR="003A60DF" w:rsidRPr="00C37BFF">
        <w:rPr>
          <w:rFonts w:ascii="Times New Roman" w:hAnsi="Times New Roman" w:cs="Times New Roman"/>
          <w:sz w:val="28"/>
          <w:szCs w:val="28"/>
        </w:rPr>
        <w:t xml:space="preserve"> в </w:t>
      </w:r>
      <w:r w:rsidR="00AA5041">
        <w:rPr>
          <w:rFonts w:ascii="Times New Roman" w:hAnsi="Times New Roman" w:cs="Times New Roman"/>
          <w:sz w:val="28"/>
          <w:szCs w:val="28"/>
        </w:rPr>
        <w:t>порядке</w:t>
      </w:r>
      <w:r w:rsidR="003A60DF" w:rsidRPr="00C37BFF">
        <w:rPr>
          <w:rFonts w:ascii="Times New Roman" w:hAnsi="Times New Roman" w:cs="Times New Roman"/>
          <w:sz w:val="28"/>
          <w:szCs w:val="28"/>
        </w:rPr>
        <w:t>, предусмотренн</w:t>
      </w:r>
      <w:r w:rsidR="00AA5041">
        <w:rPr>
          <w:rFonts w:ascii="Times New Roman" w:hAnsi="Times New Roman" w:cs="Times New Roman"/>
          <w:sz w:val="28"/>
          <w:szCs w:val="28"/>
        </w:rPr>
        <w:t>ом</w:t>
      </w:r>
      <w:r w:rsidR="003A60DF" w:rsidRPr="00C37BFF">
        <w:rPr>
          <w:rFonts w:ascii="Times New Roman" w:hAnsi="Times New Roman" w:cs="Times New Roman"/>
          <w:sz w:val="28"/>
          <w:szCs w:val="28"/>
        </w:rPr>
        <w:t xml:space="preserve"> законодательством</w:t>
      </w:r>
      <w:r w:rsidR="00032CB1">
        <w:rPr>
          <w:rFonts w:ascii="Times New Roman" w:hAnsi="Times New Roman" w:cs="Times New Roman"/>
          <w:sz w:val="28"/>
          <w:szCs w:val="28"/>
        </w:rPr>
        <w:t>;</w:t>
      </w:r>
    </w:p>
    <w:p w:rsidR="003A60DF" w:rsidRPr="00C37BFF" w:rsidRDefault="00132F9A"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6</w:t>
      </w:r>
      <w:r w:rsidR="00032CB1">
        <w:rPr>
          <w:rFonts w:ascii="Times New Roman" w:hAnsi="Times New Roman" w:cs="Times New Roman"/>
          <w:sz w:val="28"/>
          <w:szCs w:val="28"/>
        </w:rPr>
        <w:t>)</w:t>
      </w:r>
      <w:r>
        <w:rPr>
          <w:rFonts w:ascii="Times New Roman" w:hAnsi="Times New Roman" w:cs="Times New Roman"/>
          <w:sz w:val="28"/>
          <w:szCs w:val="28"/>
        </w:rPr>
        <w:t xml:space="preserve"> </w:t>
      </w:r>
      <w:r w:rsidR="00032CB1">
        <w:rPr>
          <w:rFonts w:ascii="Times New Roman" w:hAnsi="Times New Roman" w:cs="Times New Roman"/>
          <w:sz w:val="28"/>
          <w:szCs w:val="28"/>
        </w:rPr>
        <w:t>с</w:t>
      </w:r>
      <w:r w:rsidR="003A60DF" w:rsidRPr="00C37BFF">
        <w:rPr>
          <w:rFonts w:ascii="Times New Roman" w:hAnsi="Times New Roman" w:cs="Times New Roman"/>
          <w:sz w:val="28"/>
          <w:szCs w:val="28"/>
        </w:rPr>
        <w:t xml:space="preserve">огласование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внесения в него изменений.</w:t>
      </w:r>
      <w:r w:rsidR="00032CB1">
        <w:rPr>
          <w:rFonts w:ascii="Times New Roman" w:hAnsi="Times New Roman" w:cs="Times New Roman"/>
          <w:sz w:val="28"/>
          <w:szCs w:val="28"/>
        </w:rPr>
        <w:t xml:space="preserve"> Работа согласительной комиссии;</w:t>
      </w:r>
    </w:p>
    <w:p w:rsidR="003A60DF" w:rsidRPr="00C37BFF" w:rsidRDefault="00132F9A" w:rsidP="00132F9A">
      <w:pPr>
        <w:spacing w:after="0"/>
        <w:ind w:firstLine="360"/>
        <w:jc w:val="both"/>
        <w:rPr>
          <w:rFonts w:ascii="Times New Roman" w:hAnsi="Times New Roman" w:cs="Times New Roman"/>
          <w:sz w:val="28"/>
          <w:szCs w:val="28"/>
        </w:rPr>
      </w:pPr>
      <w:r>
        <w:rPr>
          <w:rFonts w:ascii="Times New Roman" w:hAnsi="Times New Roman" w:cs="Times New Roman"/>
          <w:sz w:val="28"/>
          <w:szCs w:val="28"/>
        </w:rPr>
        <w:t>7</w:t>
      </w:r>
      <w:r w:rsidR="00032CB1">
        <w:rPr>
          <w:rFonts w:ascii="Times New Roman" w:hAnsi="Times New Roman" w:cs="Times New Roman"/>
          <w:sz w:val="28"/>
          <w:szCs w:val="28"/>
        </w:rPr>
        <w:t>)</w:t>
      </w:r>
      <w:r>
        <w:rPr>
          <w:rFonts w:ascii="Times New Roman" w:hAnsi="Times New Roman" w:cs="Times New Roman"/>
          <w:sz w:val="28"/>
          <w:szCs w:val="28"/>
        </w:rPr>
        <w:t xml:space="preserve"> </w:t>
      </w:r>
      <w:r w:rsidR="00032CB1">
        <w:rPr>
          <w:rFonts w:ascii="Times New Roman" w:hAnsi="Times New Roman" w:cs="Times New Roman"/>
          <w:sz w:val="28"/>
          <w:szCs w:val="28"/>
        </w:rPr>
        <w:t>п</w:t>
      </w:r>
      <w:r w:rsidR="003A60DF" w:rsidRPr="00C37BFF">
        <w:rPr>
          <w:rFonts w:ascii="Times New Roman" w:hAnsi="Times New Roman" w:cs="Times New Roman"/>
          <w:sz w:val="28"/>
          <w:szCs w:val="28"/>
        </w:rPr>
        <w:t xml:space="preserve">ринятие решения </w:t>
      </w:r>
      <w:r>
        <w:rPr>
          <w:rFonts w:ascii="Times New Roman" w:hAnsi="Times New Roman" w:cs="Times New Roman"/>
          <w:sz w:val="28"/>
          <w:szCs w:val="28"/>
        </w:rPr>
        <w:t>главой муниципального образования город-курорт Анапа</w:t>
      </w:r>
      <w:r w:rsidR="003A60DF" w:rsidRPr="00C37BFF">
        <w:rPr>
          <w:rFonts w:ascii="Times New Roman" w:hAnsi="Times New Roman" w:cs="Times New Roman"/>
          <w:sz w:val="28"/>
          <w:szCs w:val="28"/>
        </w:rPr>
        <w:t xml:space="preserve"> о направлении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xml:space="preserve">, внесения в него изменений для утверждения в </w:t>
      </w:r>
      <w:r>
        <w:rPr>
          <w:rFonts w:ascii="Times New Roman" w:hAnsi="Times New Roman" w:cs="Times New Roman"/>
          <w:sz w:val="28"/>
          <w:szCs w:val="28"/>
        </w:rPr>
        <w:t>Совет муниципального образования город-курорт Анапа</w:t>
      </w:r>
      <w:r w:rsidR="00032CB1">
        <w:rPr>
          <w:rFonts w:ascii="Times New Roman" w:hAnsi="Times New Roman" w:cs="Times New Roman"/>
          <w:sz w:val="28"/>
          <w:szCs w:val="28"/>
        </w:rPr>
        <w:t>;</w:t>
      </w:r>
    </w:p>
    <w:p w:rsidR="003A60DF" w:rsidRPr="00C37BFF" w:rsidRDefault="00AA5041" w:rsidP="00AA5041">
      <w:pPr>
        <w:spacing w:after="0"/>
        <w:ind w:firstLine="360"/>
        <w:jc w:val="both"/>
        <w:rPr>
          <w:rFonts w:ascii="Times New Roman" w:hAnsi="Times New Roman" w:cs="Times New Roman"/>
          <w:sz w:val="28"/>
          <w:szCs w:val="28"/>
        </w:rPr>
      </w:pPr>
      <w:r>
        <w:rPr>
          <w:rFonts w:ascii="Times New Roman" w:hAnsi="Times New Roman" w:cs="Times New Roman"/>
          <w:sz w:val="28"/>
          <w:szCs w:val="28"/>
        </w:rPr>
        <w:t>8</w:t>
      </w:r>
      <w:r w:rsidR="00032CB1">
        <w:rPr>
          <w:rFonts w:ascii="Times New Roman" w:hAnsi="Times New Roman" w:cs="Times New Roman"/>
          <w:sz w:val="28"/>
          <w:szCs w:val="28"/>
        </w:rPr>
        <w:t>)</w:t>
      </w:r>
      <w:r>
        <w:rPr>
          <w:rFonts w:ascii="Times New Roman" w:hAnsi="Times New Roman" w:cs="Times New Roman"/>
          <w:sz w:val="28"/>
          <w:szCs w:val="28"/>
        </w:rPr>
        <w:t xml:space="preserve"> </w:t>
      </w:r>
      <w:r w:rsidR="00032CB1">
        <w:rPr>
          <w:rFonts w:ascii="Times New Roman" w:hAnsi="Times New Roman" w:cs="Times New Roman"/>
          <w:sz w:val="28"/>
          <w:szCs w:val="28"/>
        </w:rPr>
        <w:t>у</w:t>
      </w:r>
      <w:r w:rsidR="003A60DF" w:rsidRPr="00C37BFF">
        <w:rPr>
          <w:rFonts w:ascii="Times New Roman" w:hAnsi="Times New Roman" w:cs="Times New Roman"/>
          <w:sz w:val="28"/>
          <w:szCs w:val="28"/>
        </w:rPr>
        <w:t xml:space="preserve">тверждение (отклонение) </w:t>
      </w:r>
      <w:r>
        <w:rPr>
          <w:rFonts w:ascii="Times New Roman" w:hAnsi="Times New Roman" w:cs="Times New Roman"/>
          <w:sz w:val="28"/>
          <w:szCs w:val="28"/>
        </w:rPr>
        <w:t>Советом муниципального образования город-курорт Анапа</w:t>
      </w:r>
      <w:r w:rsidR="003A60DF" w:rsidRPr="00C37BFF">
        <w:rPr>
          <w:rFonts w:ascii="Times New Roman" w:hAnsi="Times New Roman" w:cs="Times New Roman"/>
          <w:sz w:val="28"/>
          <w:szCs w:val="28"/>
        </w:rPr>
        <w:t xml:space="preserve">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внесения в него изменений. Обеспечение доступа к утвержденн</w:t>
      </w:r>
      <w:r>
        <w:rPr>
          <w:rFonts w:ascii="Times New Roman" w:hAnsi="Times New Roman" w:cs="Times New Roman"/>
          <w:sz w:val="28"/>
          <w:szCs w:val="28"/>
        </w:rPr>
        <w:t xml:space="preserve">ому </w:t>
      </w:r>
      <w:r w:rsidR="008A7D01">
        <w:rPr>
          <w:rFonts w:ascii="Times New Roman" w:hAnsi="Times New Roman" w:cs="Times New Roman"/>
          <w:sz w:val="28"/>
          <w:szCs w:val="28"/>
        </w:rPr>
        <w:t>генеральному плану</w:t>
      </w:r>
      <w:r>
        <w:rPr>
          <w:rFonts w:ascii="Times New Roman" w:hAnsi="Times New Roman" w:cs="Times New Roman"/>
          <w:sz w:val="28"/>
          <w:szCs w:val="28"/>
        </w:rPr>
        <w:t xml:space="preserve"> управлением архитектуры. </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70594B" w:rsidRDefault="003A60DF" w:rsidP="00750CCF">
      <w:pPr>
        <w:numPr>
          <w:ilvl w:val="0"/>
          <w:numId w:val="12"/>
        </w:numPr>
        <w:spacing w:after="0"/>
        <w:jc w:val="center"/>
        <w:rPr>
          <w:rFonts w:ascii="Times New Roman" w:hAnsi="Times New Roman" w:cs="Times New Roman"/>
          <w:sz w:val="28"/>
          <w:szCs w:val="28"/>
        </w:rPr>
      </w:pPr>
      <w:r w:rsidRPr="0070594B">
        <w:rPr>
          <w:rFonts w:ascii="Times New Roman" w:hAnsi="Times New Roman" w:cs="Times New Roman"/>
          <w:sz w:val="28"/>
          <w:szCs w:val="28"/>
        </w:rPr>
        <w:t>Принятие решения о подготовке проекта документа территориального планирования,</w:t>
      </w:r>
      <w:r w:rsidR="0070594B">
        <w:rPr>
          <w:rFonts w:ascii="Times New Roman" w:hAnsi="Times New Roman" w:cs="Times New Roman"/>
          <w:sz w:val="28"/>
          <w:szCs w:val="28"/>
        </w:rPr>
        <w:t xml:space="preserve"> </w:t>
      </w:r>
      <w:r w:rsidRPr="0070594B">
        <w:rPr>
          <w:rFonts w:ascii="Times New Roman" w:hAnsi="Times New Roman" w:cs="Times New Roman"/>
          <w:sz w:val="28"/>
          <w:szCs w:val="28"/>
        </w:rPr>
        <w:t>а также решения о подготовке в него изменений</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lastRenderedPageBreak/>
        <w:t> </w:t>
      </w:r>
    </w:p>
    <w:p w:rsidR="004E5B2D" w:rsidRPr="004E5B2D" w:rsidRDefault="008202E2" w:rsidP="004E5B2D">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4.1. </w:t>
      </w:r>
      <w:r w:rsidR="003A60DF" w:rsidRPr="00C37BFF">
        <w:rPr>
          <w:rFonts w:ascii="Times New Roman" w:hAnsi="Times New Roman" w:cs="Times New Roman"/>
          <w:sz w:val="28"/>
          <w:szCs w:val="28"/>
        </w:rPr>
        <w:t xml:space="preserve">Решение о подготовке проекта </w:t>
      </w:r>
      <w:r w:rsidR="008A7D01">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xml:space="preserve">, а также решение о подготовке в него изменений принимается </w:t>
      </w:r>
      <w:r w:rsidR="004E5B2D">
        <w:rPr>
          <w:rFonts w:ascii="Times New Roman" w:hAnsi="Times New Roman" w:cs="Times New Roman"/>
          <w:sz w:val="28"/>
          <w:szCs w:val="28"/>
        </w:rPr>
        <w:t xml:space="preserve">главой </w:t>
      </w:r>
      <w:r>
        <w:rPr>
          <w:rFonts w:ascii="Times New Roman" w:hAnsi="Times New Roman" w:cs="Times New Roman"/>
          <w:sz w:val="28"/>
          <w:szCs w:val="28"/>
        </w:rPr>
        <w:t>а</w:t>
      </w:r>
      <w:r w:rsidR="003A60DF" w:rsidRPr="00C37BFF">
        <w:rPr>
          <w:rFonts w:ascii="Times New Roman" w:hAnsi="Times New Roman" w:cs="Times New Roman"/>
          <w:sz w:val="28"/>
          <w:szCs w:val="28"/>
        </w:rPr>
        <w:t>дминистраци</w:t>
      </w:r>
      <w:r w:rsidR="004E5B2D">
        <w:rPr>
          <w:rFonts w:ascii="Times New Roman" w:hAnsi="Times New Roman" w:cs="Times New Roman"/>
          <w:sz w:val="28"/>
          <w:szCs w:val="28"/>
        </w:rPr>
        <w:t>и</w:t>
      </w:r>
      <w:r w:rsidR="003A60DF" w:rsidRPr="00C37BFF">
        <w:rPr>
          <w:rFonts w:ascii="Times New Roman" w:hAnsi="Times New Roman" w:cs="Times New Roman"/>
          <w:sz w:val="28"/>
          <w:szCs w:val="28"/>
        </w:rPr>
        <w:t xml:space="preserve"> в форме постановления, в котором </w:t>
      </w:r>
      <w:r w:rsidR="004E5B2D" w:rsidRPr="004E5B2D">
        <w:rPr>
          <w:rFonts w:ascii="Times New Roman" w:hAnsi="Times New Roman" w:cs="Times New Roman"/>
          <w:sz w:val="28"/>
          <w:szCs w:val="28"/>
        </w:rPr>
        <w:t>устанавливаются сроки и условия финансирования работ</w:t>
      </w:r>
      <w:r w:rsidR="004E5B2D">
        <w:rPr>
          <w:rFonts w:ascii="Times New Roman" w:hAnsi="Times New Roman" w:cs="Times New Roman"/>
          <w:sz w:val="28"/>
          <w:szCs w:val="28"/>
        </w:rPr>
        <w:t xml:space="preserve">, </w:t>
      </w:r>
      <w:r w:rsidR="004E5B2D" w:rsidRPr="004E5B2D">
        <w:rPr>
          <w:rFonts w:ascii="Times New Roman" w:hAnsi="Times New Roman" w:cs="Times New Roman"/>
          <w:sz w:val="28"/>
          <w:szCs w:val="28"/>
        </w:rPr>
        <w:t>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(в случаях направления предложений о совместной подготовке документов территориального планирования)</w:t>
      </w:r>
      <w:r w:rsidR="004E5B2D">
        <w:rPr>
          <w:rFonts w:ascii="Times New Roman" w:hAnsi="Times New Roman" w:cs="Times New Roman"/>
          <w:sz w:val="28"/>
          <w:szCs w:val="28"/>
        </w:rPr>
        <w:t xml:space="preserve">, </w:t>
      </w:r>
      <w:r w:rsidR="004E5B2D" w:rsidRPr="004E5B2D">
        <w:rPr>
          <w:rFonts w:ascii="Times New Roman" w:hAnsi="Times New Roman" w:cs="Times New Roman"/>
          <w:sz w:val="28"/>
          <w:szCs w:val="28"/>
        </w:rPr>
        <w:t>определяются другие вопросы организации работ.</w:t>
      </w:r>
    </w:p>
    <w:p w:rsidR="008202E2" w:rsidRPr="008202E2" w:rsidRDefault="008202E2" w:rsidP="008202E2">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4.2. </w:t>
      </w:r>
      <w:r w:rsidRPr="008202E2">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13" w:history="1">
        <w:r w:rsidRPr="008202E2">
          <w:rPr>
            <w:rStyle w:val="a3"/>
            <w:rFonts w:ascii="Times New Roman" w:hAnsi="Times New Roman" w:cs="Times New Roman"/>
            <w:color w:val="auto"/>
            <w:sz w:val="28"/>
            <w:szCs w:val="28"/>
            <w:u w:val="none"/>
          </w:rPr>
          <w:t>статьи 9</w:t>
        </w:r>
      </w:hyperlink>
      <w:r>
        <w:rPr>
          <w:rFonts w:ascii="Times New Roman" w:hAnsi="Times New Roman" w:cs="Times New Roman"/>
          <w:sz w:val="28"/>
          <w:szCs w:val="28"/>
        </w:rPr>
        <w:t>,</w:t>
      </w:r>
      <w:r w:rsidRPr="008202E2">
        <w:rPr>
          <w:rFonts w:ascii="Times New Roman" w:hAnsi="Times New Roman" w:cs="Times New Roman"/>
          <w:sz w:val="28"/>
          <w:szCs w:val="28"/>
        </w:rPr>
        <w:t xml:space="preserve"> 23, </w:t>
      </w:r>
      <w:hyperlink r:id="rId14" w:history="1">
        <w:r w:rsidRPr="008202E2">
          <w:rPr>
            <w:rStyle w:val="a3"/>
            <w:rFonts w:ascii="Times New Roman" w:hAnsi="Times New Roman" w:cs="Times New Roman"/>
            <w:color w:val="auto"/>
            <w:sz w:val="28"/>
            <w:szCs w:val="28"/>
            <w:u w:val="none"/>
          </w:rPr>
          <w:t>24</w:t>
        </w:r>
      </w:hyperlink>
      <w:r w:rsidRPr="008202E2">
        <w:rPr>
          <w:rFonts w:ascii="Times New Roman" w:hAnsi="Times New Roman" w:cs="Times New Roman"/>
          <w:sz w:val="28"/>
          <w:szCs w:val="28"/>
        </w:rPr>
        <w:t>, </w:t>
      </w:r>
      <w:hyperlink r:id="rId15" w:history="1">
        <w:r w:rsidRPr="008202E2">
          <w:rPr>
            <w:rStyle w:val="a3"/>
            <w:rFonts w:ascii="Times New Roman" w:hAnsi="Times New Roman" w:cs="Times New Roman"/>
            <w:color w:val="auto"/>
            <w:sz w:val="28"/>
            <w:szCs w:val="28"/>
            <w:u w:val="none"/>
          </w:rPr>
          <w:t>25</w:t>
        </w:r>
      </w:hyperlink>
      <w:r w:rsidRPr="00C37BFF">
        <w:rPr>
          <w:rFonts w:ascii="Times New Roman" w:hAnsi="Times New Roman" w:cs="Times New Roman"/>
          <w:sz w:val="28"/>
          <w:szCs w:val="28"/>
        </w:rPr>
        <w:t> </w:t>
      </w:r>
      <w:r w:rsidRPr="008202E2">
        <w:rPr>
          <w:rFonts w:ascii="Times New Roman" w:hAnsi="Times New Roman" w:cs="Times New Roman"/>
          <w:sz w:val="28"/>
          <w:szCs w:val="28"/>
        </w:rPr>
        <w:t xml:space="preserve">Градостроительного кодекса </w:t>
      </w:r>
      <w:r>
        <w:rPr>
          <w:rFonts w:ascii="Times New Roman" w:hAnsi="Times New Roman" w:cs="Times New Roman"/>
          <w:sz w:val="28"/>
          <w:szCs w:val="28"/>
        </w:rPr>
        <w:t>Российской Федерации</w:t>
      </w:r>
      <w:r w:rsidRPr="008202E2">
        <w:rPr>
          <w:rFonts w:ascii="Times New Roman" w:hAnsi="Times New Roman" w:cs="Times New Roman"/>
          <w:sz w:val="28"/>
          <w:szCs w:val="28"/>
        </w:rPr>
        <w:t xml:space="preserve"> и с учетом </w:t>
      </w:r>
      <w:r w:rsidR="004E5B2D">
        <w:rPr>
          <w:rFonts w:ascii="Times New Roman" w:hAnsi="Times New Roman" w:cs="Times New Roman"/>
          <w:sz w:val="28"/>
          <w:szCs w:val="28"/>
        </w:rPr>
        <w:t xml:space="preserve">нормативов градостроительного проектирования Краснодарского края </w:t>
      </w:r>
      <w:r w:rsidRPr="008202E2">
        <w:rPr>
          <w:rFonts w:ascii="Times New Roman" w:hAnsi="Times New Roman" w:cs="Times New Roman"/>
          <w:sz w:val="28"/>
          <w:szCs w:val="28"/>
        </w:rPr>
        <w:t>и местных нормативов градостроительного проектирования, заключения о результатах общественных обсуждений по проекту генерального плана, а также с учетом предложений заинтересованных лиц.</w:t>
      </w:r>
    </w:p>
    <w:p w:rsidR="003A60DF" w:rsidRPr="00C37BFF" w:rsidRDefault="003A60DF" w:rsidP="008202E2">
      <w:pPr>
        <w:spacing w:after="0"/>
        <w:ind w:firstLine="708"/>
        <w:jc w:val="both"/>
        <w:rPr>
          <w:rFonts w:ascii="Times New Roman" w:hAnsi="Times New Roman" w:cs="Times New Roman"/>
          <w:sz w:val="28"/>
          <w:szCs w:val="28"/>
        </w:rPr>
      </w:pPr>
      <w:r w:rsidRPr="00C37BFF">
        <w:rPr>
          <w:rFonts w:ascii="Times New Roman" w:hAnsi="Times New Roman" w:cs="Times New Roman"/>
          <w:sz w:val="28"/>
          <w:szCs w:val="28"/>
        </w:rPr>
        <w:t>Подготовка генеральных планов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поселений. Подготовка генеральных планов и внесение в генеральные планы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поселений.</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8A7D01">
      <w:pPr>
        <w:numPr>
          <w:ilvl w:val="0"/>
          <w:numId w:val="14"/>
        </w:numPr>
        <w:spacing w:after="0"/>
        <w:jc w:val="center"/>
        <w:rPr>
          <w:rFonts w:ascii="Times New Roman" w:hAnsi="Times New Roman" w:cs="Times New Roman"/>
          <w:sz w:val="28"/>
          <w:szCs w:val="28"/>
        </w:rPr>
      </w:pPr>
      <w:r w:rsidRPr="00C37BFF">
        <w:rPr>
          <w:rFonts w:ascii="Times New Roman" w:hAnsi="Times New Roman" w:cs="Times New Roman"/>
          <w:sz w:val="28"/>
          <w:szCs w:val="28"/>
        </w:rPr>
        <w:t>Обеспечение доступа к проекту документа</w:t>
      </w:r>
    </w:p>
    <w:p w:rsidR="003A60DF" w:rsidRPr="00C37BFF" w:rsidRDefault="003A60DF" w:rsidP="008A7D01">
      <w:pPr>
        <w:spacing w:after="0"/>
        <w:jc w:val="center"/>
        <w:rPr>
          <w:rFonts w:ascii="Times New Roman" w:hAnsi="Times New Roman" w:cs="Times New Roman"/>
          <w:sz w:val="28"/>
          <w:szCs w:val="28"/>
        </w:rPr>
      </w:pPr>
      <w:r w:rsidRPr="00C37BFF">
        <w:rPr>
          <w:rFonts w:ascii="Times New Roman" w:hAnsi="Times New Roman" w:cs="Times New Roman"/>
          <w:sz w:val="28"/>
          <w:szCs w:val="28"/>
        </w:rPr>
        <w:t>территориального планирования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8A7D01" w:rsidP="008A7D01">
      <w:pPr>
        <w:spacing w:after="0"/>
        <w:ind w:firstLine="360"/>
        <w:jc w:val="both"/>
        <w:rPr>
          <w:rFonts w:ascii="Times New Roman" w:hAnsi="Times New Roman" w:cs="Times New Roman"/>
          <w:sz w:val="28"/>
          <w:szCs w:val="28"/>
        </w:rPr>
      </w:pPr>
      <w:r>
        <w:rPr>
          <w:rFonts w:ascii="Times New Roman" w:hAnsi="Times New Roman" w:cs="Times New Roman"/>
          <w:sz w:val="28"/>
          <w:szCs w:val="28"/>
        </w:rPr>
        <w:t>5.1. Управление архитектуры должно</w:t>
      </w:r>
      <w:r w:rsidR="003A60DF" w:rsidRPr="00C37BFF">
        <w:rPr>
          <w:rFonts w:ascii="Times New Roman" w:hAnsi="Times New Roman" w:cs="Times New Roman"/>
          <w:sz w:val="28"/>
          <w:szCs w:val="28"/>
        </w:rPr>
        <w:t xml:space="preserve"> обеспечить доступ к проекту </w:t>
      </w:r>
      <w:r>
        <w:rPr>
          <w:rFonts w:ascii="Times New Roman" w:hAnsi="Times New Roman" w:cs="Times New Roman"/>
          <w:sz w:val="28"/>
          <w:szCs w:val="28"/>
        </w:rPr>
        <w:t>генерального плана</w:t>
      </w:r>
      <w:r w:rsidR="003A60DF" w:rsidRPr="00C37BFF">
        <w:rPr>
          <w:rFonts w:ascii="Times New Roman" w:hAnsi="Times New Roman" w:cs="Times New Roman"/>
          <w:sz w:val="28"/>
          <w:szCs w:val="28"/>
        </w:rPr>
        <w:t xml:space="preserve"> и материалам по обоснованию такого проекта в федеральной государственной информационной системе территориального планирования (далее </w:t>
      </w:r>
      <w:r>
        <w:rPr>
          <w:rFonts w:ascii="Times New Roman" w:hAnsi="Times New Roman" w:cs="Times New Roman"/>
          <w:sz w:val="28"/>
          <w:szCs w:val="28"/>
        </w:rPr>
        <w:t xml:space="preserve">– </w:t>
      </w:r>
      <w:r w:rsidR="003A60DF" w:rsidRPr="00C37BFF">
        <w:rPr>
          <w:rFonts w:ascii="Times New Roman" w:hAnsi="Times New Roman" w:cs="Times New Roman"/>
          <w:sz w:val="28"/>
          <w:szCs w:val="28"/>
        </w:rPr>
        <w:t>ФГИС ТП) с использованием официального сайта в сети "Интернет" не менее чем за три месяца до их утверждения.</w:t>
      </w:r>
    </w:p>
    <w:p w:rsidR="003A60DF" w:rsidRPr="00032CB1" w:rsidRDefault="008A7D01" w:rsidP="008A7D01">
      <w:pPr>
        <w:spacing w:after="0"/>
        <w:ind w:firstLine="360"/>
        <w:jc w:val="both"/>
        <w:rPr>
          <w:rFonts w:ascii="Times New Roman" w:hAnsi="Times New Roman" w:cs="Times New Roman"/>
          <w:sz w:val="28"/>
          <w:szCs w:val="28"/>
        </w:rPr>
      </w:pPr>
      <w:r w:rsidRPr="00032CB1">
        <w:rPr>
          <w:rFonts w:ascii="Times New Roman" w:hAnsi="Times New Roman" w:cs="Times New Roman"/>
          <w:sz w:val="28"/>
          <w:szCs w:val="28"/>
        </w:rPr>
        <w:t>5.2. Управление архитектуры</w:t>
      </w:r>
      <w:r w:rsidR="003A60DF" w:rsidRPr="00032CB1">
        <w:rPr>
          <w:rFonts w:ascii="Times New Roman" w:hAnsi="Times New Roman" w:cs="Times New Roman"/>
          <w:sz w:val="28"/>
          <w:szCs w:val="28"/>
        </w:rPr>
        <w:t xml:space="preserve"> направляет уведомление в электронной форме и (или) посредством почтового отправления в заинтересованные органы, определенные градостроительным законодательством об обеспечении доступа к проекту и материалам по обоснованию проекта в трехдневный срок со дня обеспечения данного доступа.</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8A7D01">
      <w:pPr>
        <w:numPr>
          <w:ilvl w:val="0"/>
          <w:numId w:val="16"/>
        </w:numPr>
        <w:spacing w:after="0"/>
        <w:jc w:val="center"/>
        <w:rPr>
          <w:rFonts w:ascii="Times New Roman" w:hAnsi="Times New Roman" w:cs="Times New Roman"/>
          <w:sz w:val="28"/>
          <w:szCs w:val="28"/>
        </w:rPr>
      </w:pPr>
      <w:r w:rsidRPr="00C37BFF">
        <w:rPr>
          <w:rFonts w:ascii="Times New Roman" w:hAnsi="Times New Roman" w:cs="Times New Roman"/>
          <w:sz w:val="28"/>
          <w:szCs w:val="28"/>
        </w:rPr>
        <w:t>Рассмотрение проекта документа территориального</w:t>
      </w:r>
    </w:p>
    <w:p w:rsidR="003A60DF" w:rsidRPr="00C37BFF" w:rsidRDefault="003A60DF" w:rsidP="008A7D01">
      <w:pPr>
        <w:spacing w:after="0"/>
        <w:jc w:val="center"/>
        <w:rPr>
          <w:rFonts w:ascii="Times New Roman" w:hAnsi="Times New Roman" w:cs="Times New Roman"/>
          <w:sz w:val="28"/>
          <w:szCs w:val="28"/>
        </w:rPr>
      </w:pPr>
      <w:r w:rsidRPr="00C37BFF">
        <w:rPr>
          <w:rFonts w:ascii="Times New Roman" w:hAnsi="Times New Roman" w:cs="Times New Roman"/>
          <w:sz w:val="28"/>
          <w:szCs w:val="28"/>
        </w:rPr>
        <w:t>планирования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lastRenderedPageBreak/>
        <w:t> </w:t>
      </w:r>
      <w:r w:rsidR="0092646B">
        <w:rPr>
          <w:rFonts w:ascii="Times New Roman" w:hAnsi="Times New Roman" w:cs="Times New Roman"/>
          <w:sz w:val="28"/>
          <w:szCs w:val="28"/>
        </w:rPr>
        <w:t xml:space="preserve"> </w:t>
      </w:r>
    </w:p>
    <w:p w:rsidR="003A60DF" w:rsidRPr="00C37BFF" w:rsidRDefault="006545DD" w:rsidP="006545DD">
      <w:pPr>
        <w:spacing w:after="0"/>
        <w:ind w:firstLine="708"/>
        <w:jc w:val="both"/>
        <w:rPr>
          <w:rFonts w:ascii="Times New Roman" w:hAnsi="Times New Roman" w:cs="Times New Roman"/>
          <w:sz w:val="28"/>
          <w:szCs w:val="28"/>
        </w:rPr>
      </w:pPr>
      <w:r>
        <w:rPr>
          <w:rFonts w:ascii="Times New Roman" w:hAnsi="Times New Roman" w:cs="Times New Roman"/>
          <w:sz w:val="28"/>
          <w:szCs w:val="28"/>
        </w:rPr>
        <w:t>6.1. Проект</w:t>
      </w:r>
      <w:r w:rsidR="003A60DF" w:rsidRPr="00C37BFF">
        <w:rPr>
          <w:rFonts w:ascii="Times New Roman" w:hAnsi="Times New Roman" w:cs="Times New Roman"/>
          <w:sz w:val="28"/>
          <w:szCs w:val="28"/>
        </w:rPr>
        <w:t xml:space="preserve"> генеральн</w:t>
      </w:r>
      <w:r>
        <w:rPr>
          <w:rFonts w:ascii="Times New Roman" w:hAnsi="Times New Roman" w:cs="Times New Roman"/>
          <w:sz w:val="28"/>
          <w:szCs w:val="28"/>
        </w:rPr>
        <w:t>ого</w:t>
      </w:r>
      <w:r w:rsidR="003A60DF" w:rsidRPr="00C37BFF">
        <w:rPr>
          <w:rFonts w:ascii="Times New Roman" w:hAnsi="Times New Roman" w:cs="Times New Roman"/>
          <w:sz w:val="28"/>
          <w:szCs w:val="28"/>
        </w:rPr>
        <w:t xml:space="preserve"> план</w:t>
      </w:r>
      <w:r>
        <w:rPr>
          <w:rFonts w:ascii="Times New Roman" w:hAnsi="Times New Roman" w:cs="Times New Roman"/>
          <w:sz w:val="28"/>
          <w:szCs w:val="28"/>
        </w:rPr>
        <w:t>а</w:t>
      </w:r>
      <w:r w:rsidR="003A60DF" w:rsidRPr="00C37BFF">
        <w:rPr>
          <w:rFonts w:ascii="Times New Roman" w:hAnsi="Times New Roman" w:cs="Times New Roman"/>
          <w:sz w:val="28"/>
          <w:szCs w:val="28"/>
        </w:rPr>
        <w:t>, внесения изменений в н</w:t>
      </w:r>
      <w:r>
        <w:rPr>
          <w:rFonts w:ascii="Times New Roman" w:hAnsi="Times New Roman" w:cs="Times New Roman"/>
          <w:sz w:val="28"/>
          <w:szCs w:val="28"/>
        </w:rPr>
        <w:t>его</w:t>
      </w:r>
      <w:r w:rsidR="003A60DF" w:rsidRPr="00C37BFF">
        <w:rPr>
          <w:rFonts w:ascii="Times New Roman" w:hAnsi="Times New Roman" w:cs="Times New Roman"/>
          <w:sz w:val="28"/>
          <w:szCs w:val="28"/>
        </w:rPr>
        <w:t xml:space="preserve"> до их утверждения подлежат рассмотрению на </w:t>
      </w:r>
      <w:r>
        <w:rPr>
          <w:rFonts w:ascii="Times New Roman" w:hAnsi="Times New Roman" w:cs="Times New Roman"/>
          <w:sz w:val="28"/>
          <w:szCs w:val="28"/>
        </w:rPr>
        <w:t>общественных обсуждениях</w:t>
      </w:r>
      <w:r w:rsidR="003A60DF" w:rsidRPr="00C37BFF">
        <w:rPr>
          <w:rFonts w:ascii="Times New Roman" w:hAnsi="Times New Roman" w:cs="Times New Roman"/>
          <w:sz w:val="28"/>
          <w:szCs w:val="28"/>
        </w:rPr>
        <w:t xml:space="preserve"> в случаях, предусмотренных законодательством.</w:t>
      </w:r>
    </w:p>
    <w:p w:rsidR="00B4059D" w:rsidRPr="00B4059D" w:rsidRDefault="00B4059D" w:rsidP="00B4059D">
      <w:pPr>
        <w:spacing w:after="0"/>
        <w:ind w:firstLine="360"/>
        <w:jc w:val="both"/>
        <w:rPr>
          <w:rFonts w:ascii="Times New Roman" w:hAnsi="Times New Roman" w:cs="Times New Roman"/>
          <w:sz w:val="28"/>
          <w:szCs w:val="28"/>
        </w:rPr>
      </w:pPr>
      <w:r w:rsidRPr="00B4059D">
        <w:rPr>
          <w:rFonts w:ascii="Times New Roman" w:hAnsi="Times New Roman" w:cs="Times New Roman"/>
          <w:sz w:val="28"/>
          <w:szCs w:val="28"/>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w:t>
      </w:r>
    </w:p>
    <w:p w:rsidR="003A60DF" w:rsidRPr="00C37BFF" w:rsidRDefault="00B4059D" w:rsidP="00032C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3A60DF" w:rsidRPr="00C37BFF">
        <w:rPr>
          <w:rFonts w:ascii="Times New Roman" w:hAnsi="Times New Roman" w:cs="Times New Roman"/>
          <w:sz w:val="28"/>
          <w:szCs w:val="28"/>
        </w:rPr>
        <w:t xml:space="preserve">Порядок организации и проведения </w:t>
      </w:r>
      <w:r>
        <w:rPr>
          <w:rFonts w:ascii="Times New Roman" w:hAnsi="Times New Roman" w:cs="Times New Roman"/>
          <w:sz w:val="28"/>
          <w:szCs w:val="28"/>
        </w:rPr>
        <w:t>общественных обсуждений по вопросам градостроительной деятельности на территории муниципального образования город-курорт Анапа утвержден решением Совета муниципального образования город-курорт Анапа от 24 декабря 2020 г. № 72.</w:t>
      </w:r>
    </w:p>
    <w:p w:rsidR="00B4059D" w:rsidRPr="00C37BFF" w:rsidRDefault="00B4059D" w:rsidP="00032CB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Pr="00C37BFF">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 город-курорт Анапа</w:t>
      </w:r>
      <w:r w:rsidRPr="00C37BFF">
        <w:rPr>
          <w:rFonts w:ascii="Times New Roman" w:hAnsi="Times New Roman" w:cs="Times New Roman"/>
          <w:sz w:val="28"/>
          <w:szCs w:val="28"/>
        </w:rPr>
        <w:t xml:space="preserve"> с учетом заключения о результатах </w:t>
      </w:r>
      <w:r>
        <w:rPr>
          <w:rFonts w:ascii="Times New Roman" w:hAnsi="Times New Roman" w:cs="Times New Roman"/>
          <w:sz w:val="28"/>
          <w:szCs w:val="28"/>
        </w:rPr>
        <w:t>общественных обсуждений</w:t>
      </w:r>
      <w:r w:rsidRPr="00C37BFF">
        <w:rPr>
          <w:rFonts w:ascii="Times New Roman" w:hAnsi="Times New Roman" w:cs="Times New Roman"/>
          <w:sz w:val="28"/>
          <w:szCs w:val="28"/>
        </w:rPr>
        <w:t xml:space="preserve"> принимает решение</w:t>
      </w:r>
      <w:r>
        <w:rPr>
          <w:rFonts w:ascii="Times New Roman" w:hAnsi="Times New Roman" w:cs="Times New Roman"/>
          <w:sz w:val="28"/>
          <w:szCs w:val="28"/>
        </w:rPr>
        <w:t xml:space="preserve"> в форме постановления</w:t>
      </w:r>
      <w:r w:rsidRPr="00C37BFF">
        <w:rPr>
          <w:rFonts w:ascii="Times New Roman" w:hAnsi="Times New Roman" w:cs="Times New Roman"/>
          <w:sz w:val="28"/>
          <w:szCs w:val="28"/>
        </w:rPr>
        <w:t>:</w:t>
      </w:r>
    </w:p>
    <w:p w:rsidR="00B4059D" w:rsidRPr="00C37BFF" w:rsidRDefault="00B4059D" w:rsidP="00032CB1">
      <w:pPr>
        <w:spacing w:after="0"/>
        <w:ind w:firstLine="708"/>
        <w:jc w:val="both"/>
        <w:rPr>
          <w:rFonts w:ascii="Times New Roman" w:hAnsi="Times New Roman" w:cs="Times New Roman"/>
          <w:sz w:val="28"/>
          <w:szCs w:val="28"/>
        </w:rPr>
      </w:pPr>
      <w:r w:rsidRPr="00C37BFF">
        <w:rPr>
          <w:rFonts w:ascii="Times New Roman" w:hAnsi="Times New Roman" w:cs="Times New Roman"/>
          <w:sz w:val="28"/>
          <w:szCs w:val="28"/>
        </w:rPr>
        <w:t xml:space="preserve">- о согласии с проектом генерального плана, внесения в него изменений и направлении его в </w:t>
      </w:r>
      <w:r>
        <w:rPr>
          <w:rFonts w:ascii="Times New Roman" w:hAnsi="Times New Roman" w:cs="Times New Roman"/>
          <w:sz w:val="28"/>
          <w:szCs w:val="28"/>
        </w:rPr>
        <w:t>Совет муниципального образования город-курорт Анапа</w:t>
      </w:r>
      <w:r w:rsidRPr="00C37BFF">
        <w:rPr>
          <w:rFonts w:ascii="Times New Roman" w:hAnsi="Times New Roman" w:cs="Times New Roman"/>
          <w:sz w:val="28"/>
          <w:szCs w:val="28"/>
        </w:rPr>
        <w:t>;</w:t>
      </w:r>
    </w:p>
    <w:p w:rsidR="00B4059D" w:rsidRPr="00C37BFF" w:rsidRDefault="00B4059D" w:rsidP="00032CB1">
      <w:pPr>
        <w:spacing w:after="0"/>
        <w:ind w:firstLine="708"/>
        <w:jc w:val="both"/>
        <w:rPr>
          <w:rFonts w:ascii="Times New Roman" w:hAnsi="Times New Roman" w:cs="Times New Roman"/>
          <w:sz w:val="28"/>
          <w:szCs w:val="28"/>
        </w:rPr>
      </w:pPr>
      <w:r w:rsidRPr="00C37BFF">
        <w:rPr>
          <w:rFonts w:ascii="Times New Roman" w:hAnsi="Times New Roman" w:cs="Times New Roman"/>
          <w:sz w:val="28"/>
          <w:szCs w:val="28"/>
        </w:rPr>
        <w:t>- об отклонении проекта генерального плана, внесения в него изменений и о направлении его на доработку.</w:t>
      </w:r>
    </w:p>
    <w:p w:rsidR="00B4059D" w:rsidRDefault="00B4059D" w:rsidP="00032CB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 Протокол общественных обсуждений, заключение о результатах общественных обсуждений являются обязательным приложением к проекту генерального плана, направляемому главой администрации в Совет муниципального образования город-курорт Анапа.</w:t>
      </w:r>
    </w:p>
    <w:p w:rsidR="003A60DF" w:rsidRPr="00C37BFF" w:rsidRDefault="003A60DF" w:rsidP="00B4059D">
      <w:pPr>
        <w:spacing w:after="0"/>
        <w:jc w:val="center"/>
        <w:rPr>
          <w:rFonts w:ascii="Times New Roman" w:hAnsi="Times New Roman" w:cs="Times New Roman"/>
          <w:sz w:val="28"/>
          <w:szCs w:val="28"/>
        </w:rPr>
      </w:pPr>
    </w:p>
    <w:p w:rsidR="003A60DF" w:rsidRPr="00C37BFF" w:rsidRDefault="003A60DF" w:rsidP="00B4059D">
      <w:pPr>
        <w:numPr>
          <w:ilvl w:val="0"/>
          <w:numId w:val="19"/>
        </w:numPr>
        <w:spacing w:after="0"/>
        <w:jc w:val="center"/>
        <w:rPr>
          <w:rFonts w:ascii="Times New Roman" w:hAnsi="Times New Roman" w:cs="Times New Roman"/>
          <w:sz w:val="28"/>
          <w:szCs w:val="28"/>
        </w:rPr>
      </w:pPr>
      <w:r w:rsidRPr="00C37BFF">
        <w:rPr>
          <w:rFonts w:ascii="Times New Roman" w:hAnsi="Times New Roman" w:cs="Times New Roman"/>
          <w:sz w:val="28"/>
          <w:szCs w:val="28"/>
        </w:rPr>
        <w:t>Согласование проекта документа территориального</w:t>
      </w:r>
    </w:p>
    <w:p w:rsidR="003A60DF" w:rsidRPr="00C37BFF" w:rsidRDefault="003A60DF" w:rsidP="00B4059D">
      <w:pPr>
        <w:spacing w:after="0"/>
        <w:jc w:val="center"/>
        <w:rPr>
          <w:rFonts w:ascii="Times New Roman" w:hAnsi="Times New Roman" w:cs="Times New Roman"/>
          <w:sz w:val="28"/>
          <w:szCs w:val="28"/>
        </w:rPr>
      </w:pPr>
      <w:r w:rsidRPr="00C37BFF">
        <w:rPr>
          <w:rFonts w:ascii="Times New Roman" w:hAnsi="Times New Roman" w:cs="Times New Roman"/>
          <w:sz w:val="28"/>
          <w:szCs w:val="28"/>
        </w:rPr>
        <w:t>планирования</w:t>
      </w:r>
    </w:p>
    <w:p w:rsidR="003A60DF" w:rsidRPr="00C37BFF" w:rsidRDefault="003A60DF" w:rsidP="00B4059D">
      <w:pPr>
        <w:spacing w:after="0"/>
        <w:jc w:val="center"/>
        <w:rPr>
          <w:rFonts w:ascii="Times New Roman" w:hAnsi="Times New Roman" w:cs="Times New Roman"/>
          <w:sz w:val="28"/>
          <w:szCs w:val="28"/>
        </w:rPr>
      </w:pPr>
    </w:p>
    <w:p w:rsidR="00750CCF" w:rsidRPr="00750CCF" w:rsidRDefault="00750CCF" w:rsidP="00750CC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Pr="00750CCF">
        <w:rPr>
          <w:rFonts w:ascii="Times New Roman" w:hAnsi="Times New Roman" w:cs="Times New Roman"/>
          <w:sz w:val="28"/>
          <w:szCs w:val="28"/>
        </w:rPr>
        <w:t xml:space="preserve">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16" w:history="1">
        <w:r w:rsidRPr="00750CCF">
          <w:rPr>
            <w:rStyle w:val="a3"/>
            <w:rFonts w:ascii="Times New Roman" w:hAnsi="Times New Roman" w:cs="Times New Roman"/>
            <w:color w:val="auto"/>
            <w:sz w:val="28"/>
            <w:szCs w:val="28"/>
            <w:u w:val="none"/>
          </w:rPr>
          <w:t>порядке</w:t>
        </w:r>
      </w:hyperlink>
      <w:r w:rsidRPr="00750CCF">
        <w:rPr>
          <w:rFonts w:ascii="Times New Roman" w:hAnsi="Times New Roman" w:cs="Times New Roman"/>
          <w:sz w:val="28"/>
          <w:szCs w:val="28"/>
        </w:rPr>
        <w:t>, установленном этим органом, в следующих случаях:</w:t>
      </w:r>
    </w:p>
    <w:p w:rsidR="00750CCF" w:rsidRPr="00750CCF" w:rsidRDefault="00750CCF" w:rsidP="00750CCF">
      <w:pPr>
        <w:spacing w:after="0"/>
        <w:ind w:firstLine="708"/>
        <w:jc w:val="both"/>
        <w:rPr>
          <w:rFonts w:ascii="Times New Roman" w:hAnsi="Times New Roman" w:cs="Times New Roman"/>
          <w:sz w:val="28"/>
          <w:szCs w:val="28"/>
        </w:rPr>
      </w:pPr>
      <w:bookmarkStart w:id="3" w:name="Par1"/>
      <w:bookmarkEnd w:id="3"/>
      <w:r w:rsidRPr="00750CCF">
        <w:rPr>
          <w:rFonts w:ascii="Times New Roman" w:hAnsi="Times New Roman" w:cs="Times New Roman"/>
          <w:sz w:val="28"/>
          <w:szCs w:val="28"/>
        </w:rPr>
        <w:t>1) в соответствии с документами территориального планирования Российской Федерации планируется размещение объектов федерального зна</w:t>
      </w:r>
      <w:r>
        <w:rPr>
          <w:rFonts w:ascii="Times New Roman" w:hAnsi="Times New Roman" w:cs="Times New Roman"/>
          <w:sz w:val="28"/>
          <w:szCs w:val="28"/>
        </w:rPr>
        <w:t xml:space="preserve">чения на территориях </w:t>
      </w:r>
      <w:r w:rsidRPr="00750CCF">
        <w:rPr>
          <w:rFonts w:ascii="Times New Roman" w:hAnsi="Times New Roman" w:cs="Times New Roman"/>
          <w:sz w:val="28"/>
          <w:szCs w:val="28"/>
        </w:rPr>
        <w:t>городского округа;</w:t>
      </w:r>
    </w:p>
    <w:p w:rsidR="00750CCF" w:rsidRPr="00032CB1" w:rsidRDefault="00750CCF" w:rsidP="00750CCF">
      <w:pPr>
        <w:spacing w:after="0"/>
        <w:ind w:firstLine="708"/>
        <w:jc w:val="both"/>
        <w:rPr>
          <w:rFonts w:ascii="Times New Roman" w:hAnsi="Times New Roman" w:cs="Times New Roman"/>
          <w:sz w:val="28"/>
          <w:szCs w:val="28"/>
        </w:rPr>
      </w:pPr>
      <w:r w:rsidRPr="00750CCF">
        <w:rPr>
          <w:rFonts w:ascii="Times New Roman" w:hAnsi="Times New Roman" w:cs="Times New Roman"/>
          <w:sz w:val="28"/>
          <w:szCs w:val="28"/>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w:t>
      </w:r>
      <w:r w:rsidRPr="00032CB1">
        <w:rPr>
          <w:rFonts w:ascii="Times New Roman" w:hAnsi="Times New Roman" w:cs="Times New Roman"/>
          <w:sz w:val="28"/>
          <w:szCs w:val="28"/>
        </w:rPr>
        <w:t xml:space="preserve">земель лесного фонда, за исключением случаев, предусмотренных </w:t>
      </w:r>
      <w:hyperlink r:id="rId17" w:history="1">
        <w:r w:rsidRPr="00032CB1">
          <w:rPr>
            <w:rStyle w:val="a3"/>
            <w:rFonts w:ascii="Times New Roman" w:hAnsi="Times New Roman" w:cs="Times New Roman"/>
            <w:color w:val="auto"/>
            <w:sz w:val="28"/>
            <w:szCs w:val="28"/>
            <w:u w:val="none"/>
          </w:rPr>
          <w:t>частью 19 статьи 24</w:t>
        </w:r>
      </w:hyperlink>
      <w:r w:rsidRPr="00032CB1">
        <w:rPr>
          <w:rFonts w:ascii="Times New Roman" w:hAnsi="Times New Roman" w:cs="Times New Roman"/>
          <w:sz w:val="28"/>
          <w:szCs w:val="28"/>
        </w:rPr>
        <w:t xml:space="preserve"> настоящего Кодекса;</w:t>
      </w:r>
    </w:p>
    <w:p w:rsidR="00750CCF" w:rsidRPr="00032CB1" w:rsidRDefault="00750CCF" w:rsidP="00750CC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3) на территориях городского округа находятся особо охраняемые природные территории федерального значения;</w:t>
      </w:r>
    </w:p>
    <w:p w:rsidR="00750CCF" w:rsidRPr="00032CB1" w:rsidRDefault="00750CCF" w:rsidP="00750CC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lastRenderedPageBreak/>
        <w:t>4) предусматривается размещение в соответствии с указанным проектом объектов местного значения городского округа, которые могут оказать негативное воздействие на водные объекты, находящиеся в федеральной собственности.</w:t>
      </w:r>
    </w:p>
    <w:p w:rsidR="00750CCF" w:rsidRPr="00032CB1" w:rsidRDefault="00750CCF" w:rsidP="00750CC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городской округ, в следующих случаях:</w:t>
      </w:r>
    </w:p>
    <w:p w:rsidR="00750CCF" w:rsidRPr="00032CB1" w:rsidRDefault="00750CCF" w:rsidP="00750CCF">
      <w:pPr>
        <w:spacing w:after="0"/>
        <w:ind w:firstLine="708"/>
        <w:jc w:val="both"/>
        <w:rPr>
          <w:rFonts w:ascii="Times New Roman" w:hAnsi="Times New Roman" w:cs="Times New Roman"/>
          <w:sz w:val="28"/>
          <w:szCs w:val="28"/>
        </w:rPr>
      </w:pPr>
      <w:bookmarkStart w:id="4" w:name="Par8"/>
      <w:bookmarkEnd w:id="4"/>
      <w:r w:rsidRPr="00032CB1">
        <w:rPr>
          <w:rFonts w:ascii="Times New Roman" w:hAnsi="Times New Roman" w:cs="Times New Roman"/>
          <w:sz w:val="28"/>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городского округа;</w:t>
      </w:r>
    </w:p>
    <w:p w:rsidR="00750CCF" w:rsidRPr="00032CB1" w:rsidRDefault="00750CCF" w:rsidP="00750CC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750CCF" w:rsidRPr="00032CB1" w:rsidRDefault="00750CCF" w:rsidP="00750CCF">
      <w:pPr>
        <w:spacing w:after="0"/>
        <w:ind w:firstLine="708"/>
        <w:jc w:val="both"/>
        <w:rPr>
          <w:rFonts w:ascii="Times New Roman" w:hAnsi="Times New Roman" w:cs="Times New Roman"/>
          <w:sz w:val="28"/>
          <w:szCs w:val="28"/>
        </w:rPr>
      </w:pPr>
      <w:bookmarkStart w:id="5" w:name="Par11"/>
      <w:bookmarkEnd w:id="5"/>
      <w:r w:rsidRPr="00032CB1">
        <w:rPr>
          <w:rFonts w:ascii="Times New Roman" w:hAnsi="Times New Roman" w:cs="Times New Roman"/>
          <w:sz w:val="28"/>
          <w:szCs w:val="28"/>
        </w:rPr>
        <w:t>3) на территориях городского округа находятся особо охраняемые природные территории регионального значения.</w:t>
      </w:r>
    </w:p>
    <w:p w:rsidR="00750CCF" w:rsidRPr="00032CB1" w:rsidRDefault="00750CCF" w:rsidP="00750CCF">
      <w:pPr>
        <w:spacing w:after="0"/>
        <w:ind w:firstLine="708"/>
        <w:jc w:val="both"/>
        <w:rPr>
          <w:rFonts w:ascii="Times New Roman" w:hAnsi="Times New Roman" w:cs="Times New Roman"/>
          <w:sz w:val="28"/>
          <w:szCs w:val="28"/>
        </w:rPr>
      </w:pPr>
      <w:bookmarkStart w:id="6" w:name="Par13"/>
      <w:bookmarkEnd w:id="6"/>
      <w:r w:rsidRPr="00032CB1">
        <w:rPr>
          <w:rFonts w:ascii="Times New Roman" w:hAnsi="Times New Roman" w:cs="Times New Roman"/>
          <w:sz w:val="28"/>
          <w:szCs w:val="28"/>
        </w:rPr>
        <w:t>7.3. В случае, если на территориях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750CCF" w:rsidRPr="00032CB1" w:rsidRDefault="00750CCF" w:rsidP="00750CCF">
      <w:pPr>
        <w:spacing w:after="0"/>
        <w:ind w:firstLine="708"/>
        <w:jc w:val="both"/>
        <w:rPr>
          <w:rFonts w:ascii="Times New Roman" w:hAnsi="Times New Roman" w:cs="Times New Roman"/>
          <w:sz w:val="28"/>
          <w:szCs w:val="28"/>
        </w:rPr>
      </w:pPr>
      <w:bookmarkStart w:id="7" w:name="Par15"/>
      <w:bookmarkEnd w:id="7"/>
      <w:r w:rsidRPr="00032CB1">
        <w:rPr>
          <w:rFonts w:ascii="Times New Roman" w:hAnsi="Times New Roman" w:cs="Times New Roman"/>
          <w:sz w:val="28"/>
          <w:szCs w:val="28"/>
        </w:rPr>
        <w:t xml:space="preserve">7.4. В случае, если на территориях городского округа проведены в соответствии с </w:t>
      </w:r>
      <w:hyperlink r:id="rId18" w:history="1">
        <w:r w:rsidRPr="00032CB1">
          <w:rPr>
            <w:rStyle w:val="a3"/>
            <w:rFonts w:ascii="Times New Roman" w:hAnsi="Times New Roman" w:cs="Times New Roman"/>
            <w:color w:val="auto"/>
            <w:sz w:val="28"/>
            <w:szCs w:val="28"/>
            <w:u w:val="none"/>
          </w:rPr>
          <w:t>законодательством</w:t>
        </w:r>
      </w:hyperlink>
      <w:r w:rsidRPr="00032CB1">
        <w:rPr>
          <w:rFonts w:ascii="Times New Roman" w:hAnsi="Times New Roman" w:cs="Times New Roman"/>
          <w:sz w:val="28"/>
          <w:szCs w:val="28"/>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750CCF" w:rsidRPr="00032CB1" w:rsidRDefault="00750CCF" w:rsidP="00750CC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 xml:space="preserve">7.5.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w:t>
      </w:r>
      <w:r w:rsidRPr="00032CB1">
        <w:rPr>
          <w:rFonts w:ascii="Times New Roman" w:hAnsi="Times New Roman" w:cs="Times New Roman"/>
          <w:sz w:val="28"/>
          <w:szCs w:val="28"/>
        </w:rPr>
        <w:lastRenderedPageBreak/>
        <w:t>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750CCF" w:rsidRPr="00032CB1" w:rsidRDefault="00750CCF" w:rsidP="00750CCF">
      <w:pPr>
        <w:spacing w:after="0"/>
        <w:ind w:firstLine="708"/>
        <w:jc w:val="both"/>
        <w:rPr>
          <w:rFonts w:ascii="Times New Roman" w:hAnsi="Times New Roman" w:cs="Times New Roman"/>
          <w:sz w:val="28"/>
          <w:szCs w:val="28"/>
        </w:rPr>
      </w:pPr>
      <w:bookmarkStart w:id="8" w:name="Par23"/>
      <w:bookmarkEnd w:id="8"/>
      <w:r w:rsidRPr="00032CB1">
        <w:rPr>
          <w:rFonts w:ascii="Times New Roman" w:hAnsi="Times New Roman" w:cs="Times New Roman"/>
          <w:sz w:val="28"/>
          <w:szCs w:val="28"/>
        </w:rPr>
        <w:t xml:space="preserve">7.6. В случаях, предусмотренных </w:t>
      </w:r>
      <w:hyperlink w:anchor="Par1" w:history="1">
        <w:r w:rsidRPr="00032CB1">
          <w:rPr>
            <w:rStyle w:val="a3"/>
            <w:rFonts w:ascii="Times New Roman" w:hAnsi="Times New Roman" w:cs="Times New Roman"/>
            <w:color w:val="auto"/>
            <w:sz w:val="28"/>
            <w:szCs w:val="28"/>
            <w:u w:val="none"/>
          </w:rPr>
          <w:t>пунктом 1 части 1</w:t>
        </w:r>
      </w:hyperlink>
      <w:r w:rsidRPr="00032CB1">
        <w:rPr>
          <w:rFonts w:ascii="Times New Roman" w:hAnsi="Times New Roman" w:cs="Times New Roman"/>
          <w:sz w:val="28"/>
          <w:szCs w:val="28"/>
        </w:rPr>
        <w:t xml:space="preserve">, </w:t>
      </w:r>
      <w:hyperlink w:anchor="Par8" w:history="1">
        <w:r w:rsidRPr="00032CB1">
          <w:rPr>
            <w:rStyle w:val="a3"/>
            <w:rFonts w:ascii="Times New Roman" w:hAnsi="Times New Roman" w:cs="Times New Roman"/>
            <w:color w:val="auto"/>
            <w:sz w:val="28"/>
            <w:szCs w:val="28"/>
            <w:u w:val="none"/>
          </w:rPr>
          <w:t>пунктом 1 части 2</w:t>
        </w:r>
      </w:hyperlink>
      <w:r w:rsidRPr="00032CB1">
        <w:rPr>
          <w:rFonts w:ascii="Times New Roman" w:hAnsi="Times New Roman" w:cs="Times New Roman"/>
          <w:sz w:val="28"/>
          <w:szCs w:val="28"/>
        </w:rPr>
        <w:t xml:space="preserve">, </w:t>
      </w:r>
      <w:hyperlink w:anchor="Par20" w:history="1">
        <w:r w:rsidRPr="00032CB1">
          <w:rPr>
            <w:rStyle w:val="a3"/>
            <w:rFonts w:ascii="Times New Roman" w:hAnsi="Times New Roman" w:cs="Times New Roman"/>
            <w:color w:val="auto"/>
            <w:sz w:val="28"/>
            <w:szCs w:val="28"/>
            <w:u w:val="none"/>
          </w:rPr>
          <w:t>пунктом 1 части 4</w:t>
        </w:r>
      </w:hyperlink>
      <w:r w:rsidRPr="00032CB1">
        <w:rPr>
          <w:rFonts w:ascii="Times New Roman" w:hAnsi="Times New Roman" w:cs="Times New Roman"/>
          <w:sz w:val="28"/>
          <w:szCs w:val="28"/>
        </w:rPr>
        <w:t xml:space="preserve"> статьи 25 Градостроительного кодекса РФ,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3" w:history="1">
        <w:r w:rsidRPr="00032CB1">
          <w:rPr>
            <w:rStyle w:val="a3"/>
            <w:rFonts w:ascii="Times New Roman" w:hAnsi="Times New Roman" w:cs="Times New Roman"/>
            <w:color w:val="auto"/>
            <w:sz w:val="28"/>
            <w:szCs w:val="28"/>
            <w:u w:val="none"/>
          </w:rPr>
          <w:t>частью 2.1</w:t>
        </w:r>
      </w:hyperlink>
      <w:r w:rsidRPr="00032CB1">
        <w:rPr>
          <w:rFonts w:ascii="Times New Roman" w:hAnsi="Times New Roman" w:cs="Times New Roman"/>
          <w:sz w:val="28"/>
          <w:szCs w:val="28"/>
        </w:rPr>
        <w:t xml:space="preserve"> статьи</w:t>
      </w:r>
      <w:r w:rsidR="003E433D" w:rsidRPr="00032CB1">
        <w:rPr>
          <w:rFonts w:ascii="Times New Roman" w:hAnsi="Times New Roman" w:cs="Times New Roman"/>
          <w:sz w:val="28"/>
          <w:szCs w:val="28"/>
        </w:rPr>
        <w:t xml:space="preserve"> 25 Градостроительного кодекса РФ</w:t>
      </w:r>
      <w:r w:rsidRPr="00032CB1">
        <w:rPr>
          <w:rFonts w:ascii="Times New Roman" w:hAnsi="Times New Roman" w:cs="Times New Roman"/>
          <w:sz w:val="28"/>
          <w:szCs w:val="28"/>
        </w:rPr>
        <w:t xml:space="preserve">,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9" w:history="1">
        <w:r w:rsidRPr="00032CB1">
          <w:rPr>
            <w:rStyle w:val="a3"/>
            <w:rFonts w:ascii="Times New Roman" w:hAnsi="Times New Roman" w:cs="Times New Roman"/>
            <w:color w:val="auto"/>
            <w:sz w:val="28"/>
            <w:szCs w:val="28"/>
            <w:u w:val="none"/>
          </w:rPr>
          <w:t>законом</w:t>
        </w:r>
      </w:hyperlink>
      <w:r w:rsidRPr="00032CB1">
        <w:rPr>
          <w:rFonts w:ascii="Times New Roman" w:hAnsi="Times New Roman" w:cs="Times New Roman"/>
          <w:sz w:val="28"/>
          <w:szCs w:val="28"/>
        </w:rPr>
        <w:t xml:space="preserve"> от 25 июня 2002 г</w:t>
      </w:r>
      <w:r w:rsidR="003E433D" w:rsidRPr="00032CB1">
        <w:rPr>
          <w:rFonts w:ascii="Times New Roman" w:hAnsi="Times New Roman" w:cs="Times New Roman"/>
          <w:sz w:val="28"/>
          <w:szCs w:val="28"/>
        </w:rPr>
        <w:t>.</w:t>
      </w:r>
      <w:r w:rsidRPr="00032CB1">
        <w:rPr>
          <w:rFonts w:ascii="Times New Roman" w:hAnsi="Times New Roman" w:cs="Times New Roman"/>
          <w:sz w:val="28"/>
          <w:szCs w:val="28"/>
        </w:rPr>
        <w:t xml:space="preserve"> </w:t>
      </w:r>
      <w:r w:rsidR="003E433D" w:rsidRPr="00032CB1">
        <w:rPr>
          <w:rFonts w:ascii="Times New Roman" w:hAnsi="Times New Roman" w:cs="Times New Roman"/>
          <w:sz w:val="28"/>
          <w:szCs w:val="28"/>
        </w:rPr>
        <w:t>№</w:t>
      </w:r>
      <w:r w:rsidRPr="00032CB1">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В случае, предусмотренном </w:t>
      </w:r>
      <w:hyperlink w:anchor="Par2" w:history="1">
        <w:r w:rsidRPr="00032CB1">
          <w:rPr>
            <w:rStyle w:val="a3"/>
            <w:rFonts w:ascii="Times New Roman" w:hAnsi="Times New Roman" w:cs="Times New Roman"/>
            <w:color w:val="auto"/>
            <w:sz w:val="28"/>
            <w:szCs w:val="28"/>
            <w:u w:val="none"/>
          </w:rPr>
          <w:t>пунктом 2 части 1</w:t>
        </w:r>
      </w:hyperlink>
      <w:r w:rsidR="003E433D" w:rsidRPr="00032CB1">
        <w:rPr>
          <w:rFonts w:ascii="Times New Roman" w:hAnsi="Times New Roman" w:cs="Times New Roman"/>
          <w:sz w:val="28"/>
          <w:szCs w:val="28"/>
        </w:rPr>
        <w:t xml:space="preserve"> </w:t>
      </w:r>
      <w:r w:rsidRPr="00032CB1">
        <w:rPr>
          <w:rFonts w:ascii="Times New Roman" w:hAnsi="Times New Roman" w:cs="Times New Roman"/>
          <w:sz w:val="28"/>
          <w:szCs w:val="28"/>
        </w:rPr>
        <w:t>статьи</w:t>
      </w:r>
      <w:r w:rsidR="003E433D" w:rsidRPr="00032CB1">
        <w:rPr>
          <w:rFonts w:ascii="Times New Roman" w:hAnsi="Times New Roman" w:cs="Times New Roman"/>
          <w:sz w:val="28"/>
          <w:szCs w:val="28"/>
        </w:rPr>
        <w:t xml:space="preserve"> 25 Градостроительного кодекса РФ</w:t>
      </w:r>
      <w:r w:rsidRPr="00032CB1">
        <w:rPr>
          <w:rFonts w:ascii="Times New Roman" w:hAnsi="Times New Roman" w:cs="Times New Roman"/>
          <w:sz w:val="28"/>
          <w:szCs w:val="28"/>
        </w:rPr>
        <w:t xml:space="preserve">, проект генерального плана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20" w:history="1">
        <w:r w:rsidRPr="00032CB1">
          <w:rPr>
            <w:rStyle w:val="a3"/>
            <w:rFonts w:ascii="Times New Roman" w:hAnsi="Times New Roman" w:cs="Times New Roman"/>
            <w:color w:val="auto"/>
            <w:sz w:val="28"/>
            <w:szCs w:val="28"/>
            <w:u w:val="none"/>
          </w:rPr>
          <w:t>части 26 статьи 24</w:t>
        </w:r>
      </w:hyperlink>
      <w:r w:rsidRPr="00032CB1">
        <w:rPr>
          <w:rFonts w:ascii="Times New Roman" w:hAnsi="Times New Roman" w:cs="Times New Roman"/>
          <w:sz w:val="28"/>
          <w:szCs w:val="28"/>
        </w:rPr>
        <w:t xml:space="preserve"> </w:t>
      </w:r>
      <w:r w:rsidR="003E433D" w:rsidRPr="00032CB1">
        <w:rPr>
          <w:rFonts w:ascii="Times New Roman" w:hAnsi="Times New Roman" w:cs="Times New Roman"/>
          <w:sz w:val="28"/>
          <w:szCs w:val="28"/>
        </w:rPr>
        <w:t>Градостроительного кодекса РФ</w:t>
      </w:r>
      <w:r w:rsidRPr="00032CB1">
        <w:rPr>
          <w:rFonts w:ascii="Times New Roman" w:hAnsi="Times New Roman" w:cs="Times New Roman"/>
          <w:sz w:val="28"/>
          <w:szCs w:val="28"/>
        </w:rPr>
        <w:t xml:space="preserve">. В случаях, предусмотренных </w:t>
      </w:r>
      <w:hyperlink w:anchor="Par15" w:history="1">
        <w:r w:rsidRPr="00032CB1">
          <w:rPr>
            <w:rStyle w:val="a3"/>
            <w:rFonts w:ascii="Times New Roman" w:hAnsi="Times New Roman" w:cs="Times New Roman"/>
            <w:color w:val="auto"/>
            <w:sz w:val="28"/>
            <w:szCs w:val="28"/>
            <w:u w:val="none"/>
          </w:rPr>
          <w:t>частью 2.2</w:t>
        </w:r>
      </w:hyperlink>
      <w:r w:rsidRPr="00032CB1">
        <w:rPr>
          <w:rFonts w:ascii="Times New Roman" w:hAnsi="Times New Roman" w:cs="Times New Roman"/>
          <w:sz w:val="28"/>
          <w:szCs w:val="28"/>
        </w:rPr>
        <w:t xml:space="preserve"> статьи</w:t>
      </w:r>
      <w:r w:rsidR="003E433D" w:rsidRPr="00032CB1">
        <w:rPr>
          <w:rFonts w:ascii="Times New Roman" w:hAnsi="Times New Roman" w:cs="Times New Roman"/>
          <w:sz w:val="28"/>
          <w:szCs w:val="28"/>
        </w:rPr>
        <w:t xml:space="preserve"> 25 Градостроительного кодекса РФ</w:t>
      </w:r>
      <w:r w:rsidRPr="00032CB1">
        <w:rPr>
          <w:rFonts w:ascii="Times New Roman" w:hAnsi="Times New Roman" w:cs="Times New Roman"/>
          <w:sz w:val="28"/>
          <w:szCs w:val="28"/>
        </w:rPr>
        <w:t>,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750CCF" w:rsidRPr="00032CB1" w:rsidRDefault="003E433D" w:rsidP="003E433D">
      <w:pPr>
        <w:spacing w:after="0"/>
        <w:ind w:firstLine="708"/>
        <w:jc w:val="both"/>
        <w:rPr>
          <w:rFonts w:ascii="Times New Roman" w:hAnsi="Times New Roman" w:cs="Times New Roman"/>
          <w:sz w:val="28"/>
          <w:szCs w:val="28"/>
        </w:rPr>
      </w:pPr>
      <w:bookmarkStart w:id="9" w:name="Par28"/>
      <w:bookmarkEnd w:id="9"/>
      <w:r w:rsidRPr="00032CB1">
        <w:rPr>
          <w:rFonts w:ascii="Times New Roman" w:hAnsi="Times New Roman" w:cs="Times New Roman"/>
          <w:sz w:val="28"/>
          <w:szCs w:val="28"/>
        </w:rPr>
        <w:t>7.</w:t>
      </w:r>
      <w:r w:rsidR="00750CCF" w:rsidRPr="00032CB1">
        <w:rPr>
          <w:rFonts w:ascii="Times New Roman" w:hAnsi="Times New Roman" w:cs="Times New Roman"/>
          <w:sz w:val="28"/>
          <w:szCs w:val="28"/>
        </w:rP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городской округ, органами местного самоуправления муниципальных образований, имеющих общую границу с городским округом, осуществляется в двухмесячный срок (за исключением случая, предусмотренного </w:t>
      </w:r>
      <w:hyperlink w:anchor="Par30" w:history="1">
        <w:r w:rsidR="00750CCF" w:rsidRPr="00032CB1">
          <w:rPr>
            <w:rStyle w:val="a3"/>
            <w:rFonts w:ascii="Times New Roman" w:hAnsi="Times New Roman" w:cs="Times New Roman"/>
            <w:color w:val="auto"/>
            <w:sz w:val="28"/>
            <w:szCs w:val="28"/>
            <w:u w:val="none"/>
          </w:rPr>
          <w:t>частью 7.1</w:t>
        </w:r>
      </w:hyperlink>
      <w:r w:rsidR="00750CCF" w:rsidRPr="00032CB1">
        <w:rPr>
          <w:rFonts w:ascii="Times New Roman" w:hAnsi="Times New Roman" w:cs="Times New Roman"/>
          <w:sz w:val="28"/>
          <w:szCs w:val="28"/>
        </w:rPr>
        <w:t xml:space="preserve"> статьи</w:t>
      </w:r>
      <w:r w:rsidRPr="00032CB1">
        <w:rPr>
          <w:rFonts w:ascii="Times New Roman" w:hAnsi="Times New Roman" w:cs="Times New Roman"/>
          <w:sz w:val="28"/>
          <w:szCs w:val="28"/>
        </w:rPr>
        <w:t xml:space="preserve"> 25 Градостроительного кодекса РФ</w:t>
      </w:r>
      <w:r w:rsidR="00750CCF" w:rsidRPr="00032CB1">
        <w:rPr>
          <w:rFonts w:ascii="Times New Roman" w:hAnsi="Times New Roman" w:cs="Times New Roman"/>
          <w:sz w:val="28"/>
          <w:szCs w:val="28"/>
        </w:rPr>
        <w:t xml:space="preserve">) со дня поступления в эти органы уведомления об обеспечении доступа к проекту </w:t>
      </w:r>
      <w:r w:rsidR="00750CCF" w:rsidRPr="00032CB1">
        <w:rPr>
          <w:rFonts w:ascii="Times New Roman" w:hAnsi="Times New Roman" w:cs="Times New Roman"/>
          <w:sz w:val="28"/>
          <w:szCs w:val="28"/>
        </w:rPr>
        <w:lastRenderedPageBreak/>
        <w:t>генерального плана и материалам по его обоснованию в информационной системе территориального планирования.</w:t>
      </w:r>
    </w:p>
    <w:p w:rsidR="00750CCF" w:rsidRPr="00032CB1" w:rsidRDefault="00750CCF" w:rsidP="003E433D">
      <w:pPr>
        <w:spacing w:after="0"/>
        <w:ind w:firstLine="708"/>
        <w:jc w:val="both"/>
        <w:rPr>
          <w:rFonts w:ascii="Times New Roman" w:hAnsi="Times New Roman" w:cs="Times New Roman"/>
          <w:sz w:val="28"/>
          <w:szCs w:val="28"/>
        </w:rPr>
      </w:pPr>
      <w:bookmarkStart w:id="10" w:name="Par30"/>
      <w:bookmarkEnd w:id="10"/>
      <w:r w:rsidRPr="00032CB1">
        <w:rPr>
          <w:rFonts w:ascii="Times New Roman" w:hAnsi="Times New Roman" w:cs="Times New Roman"/>
          <w:sz w:val="28"/>
          <w:szCs w:val="28"/>
        </w:rPr>
        <w:t>7.</w:t>
      </w:r>
      <w:r w:rsidR="003E433D" w:rsidRPr="00032CB1">
        <w:rPr>
          <w:rFonts w:ascii="Times New Roman" w:hAnsi="Times New Roman" w:cs="Times New Roman"/>
          <w:sz w:val="28"/>
          <w:szCs w:val="28"/>
        </w:rPr>
        <w:t>8</w:t>
      </w:r>
      <w:r w:rsidRPr="00032CB1">
        <w:rPr>
          <w:rFonts w:ascii="Times New Roman" w:hAnsi="Times New Roman" w:cs="Times New Roman"/>
          <w:sz w:val="28"/>
          <w:szCs w:val="28"/>
        </w:rPr>
        <w:t xml:space="preserve">.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ar28" w:history="1">
        <w:r w:rsidRPr="00032CB1">
          <w:rPr>
            <w:rStyle w:val="a3"/>
            <w:rFonts w:ascii="Times New Roman" w:hAnsi="Times New Roman" w:cs="Times New Roman"/>
            <w:color w:val="auto"/>
            <w:sz w:val="28"/>
            <w:szCs w:val="28"/>
            <w:u w:val="none"/>
          </w:rPr>
          <w:t>части 7</w:t>
        </w:r>
      </w:hyperlink>
      <w:r w:rsidRPr="00032CB1">
        <w:rPr>
          <w:rFonts w:ascii="Times New Roman" w:hAnsi="Times New Roman" w:cs="Times New Roman"/>
          <w:sz w:val="28"/>
          <w:szCs w:val="28"/>
        </w:rPr>
        <w:t xml:space="preserve"> статьи</w:t>
      </w:r>
      <w:r w:rsidR="003E433D" w:rsidRPr="00032CB1">
        <w:rPr>
          <w:rFonts w:ascii="Times New Roman" w:hAnsi="Times New Roman" w:cs="Times New Roman"/>
          <w:sz w:val="28"/>
          <w:szCs w:val="28"/>
        </w:rPr>
        <w:t xml:space="preserve"> 25 Градостроительного кодекса РФ</w:t>
      </w:r>
      <w:r w:rsidRPr="00032CB1">
        <w:rPr>
          <w:rFonts w:ascii="Times New Roman" w:hAnsi="Times New Roman" w:cs="Times New Roman"/>
          <w:sz w:val="28"/>
          <w:szCs w:val="28"/>
        </w:rP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750CCF" w:rsidRPr="00032CB1" w:rsidRDefault="00750CCF" w:rsidP="003E433D">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 xml:space="preserve">1) внесение изменений, предусмотренных </w:t>
      </w:r>
      <w:hyperlink r:id="rId21" w:history="1">
        <w:r w:rsidRPr="00032CB1">
          <w:rPr>
            <w:rStyle w:val="a3"/>
            <w:rFonts w:ascii="Times New Roman" w:hAnsi="Times New Roman" w:cs="Times New Roman"/>
            <w:color w:val="auto"/>
            <w:sz w:val="28"/>
            <w:szCs w:val="28"/>
            <w:u w:val="none"/>
          </w:rPr>
          <w:t>частью 7 статьи 26</w:t>
        </w:r>
      </w:hyperlink>
      <w:r w:rsidRPr="00032CB1">
        <w:rPr>
          <w:rFonts w:ascii="Times New Roman" w:hAnsi="Times New Roman" w:cs="Times New Roman"/>
          <w:sz w:val="28"/>
          <w:szCs w:val="28"/>
        </w:rPr>
        <w:t xml:space="preserve"> </w:t>
      </w:r>
      <w:r w:rsidR="003E433D" w:rsidRPr="00032CB1">
        <w:rPr>
          <w:rFonts w:ascii="Times New Roman" w:hAnsi="Times New Roman" w:cs="Times New Roman"/>
          <w:sz w:val="28"/>
          <w:szCs w:val="28"/>
        </w:rPr>
        <w:t>Градостроительного кодекса РФ</w:t>
      </w:r>
      <w:r w:rsidRPr="00032CB1">
        <w:rPr>
          <w:rFonts w:ascii="Times New Roman" w:hAnsi="Times New Roman" w:cs="Times New Roman"/>
          <w:sz w:val="28"/>
          <w:szCs w:val="28"/>
        </w:rPr>
        <w:t>;</w:t>
      </w:r>
    </w:p>
    <w:p w:rsidR="00750CCF" w:rsidRPr="00032CB1" w:rsidRDefault="00750CCF" w:rsidP="003E433D">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2) внесение изменений в части реконструкции объектов капитального строительства местного значения городского округа, размещение которых предусмотрено утвержденным генеральным планом городского округа;</w:t>
      </w:r>
    </w:p>
    <w:p w:rsidR="00750CCF" w:rsidRPr="00032CB1" w:rsidRDefault="00750CCF" w:rsidP="003E433D">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3) внесение изменений в части приведения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50CCF" w:rsidRPr="00032CB1" w:rsidRDefault="00750CCF" w:rsidP="003E433D">
      <w:pPr>
        <w:spacing w:after="0"/>
        <w:ind w:firstLine="708"/>
        <w:jc w:val="both"/>
        <w:rPr>
          <w:rFonts w:ascii="Times New Roman" w:hAnsi="Times New Roman" w:cs="Times New Roman"/>
          <w:sz w:val="28"/>
          <w:szCs w:val="28"/>
        </w:rPr>
      </w:pPr>
      <w:bookmarkStart w:id="11" w:name="Par35"/>
      <w:bookmarkEnd w:id="11"/>
      <w:r w:rsidRPr="00032CB1">
        <w:rPr>
          <w:rFonts w:ascii="Times New Roman" w:hAnsi="Times New Roman" w:cs="Times New Roman"/>
          <w:sz w:val="28"/>
          <w:szCs w:val="28"/>
        </w:rPr>
        <w:t>7.</w:t>
      </w:r>
      <w:r w:rsidR="003E433D" w:rsidRPr="00032CB1">
        <w:rPr>
          <w:rFonts w:ascii="Times New Roman" w:hAnsi="Times New Roman" w:cs="Times New Roman"/>
          <w:sz w:val="28"/>
          <w:szCs w:val="28"/>
        </w:rPr>
        <w:t>9</w:t>
      </w:r>
      <w:r w:rsidRPr="00032CB1">
        <w:rPr>
          <w:rFonts w:ascii="Times New Roman" w:hAnsi="Times New Roman" w:cs="Times New Roman"/>
          <w:sz w:val="28"/>
          <w:szCs w:val="28"/>
        </w:rPr>
        <w:t xml:space="preserve">. В случаях, не предусмотренных </w:t>
      </w:r>
      <w:hyperlink w:anchor="Par30" w:history="1">
        <w:r w:rsidRPr="00032CB1">
          <w:rPr>
            <w:rStyle w:val="a3"/>
            <w:rFonts w:ascii="Times New Roman" w:hAnsi="Times New Roman" w:cs="Times New Roman"/>
            <w:color w:val="auto"/>
            <w:sz w:val="28"/>
            <w:szCs w:val="28"/>
            <w:u w:val="none"/>
          </w:rPr>
          <w:t>частью 7.1</w:t>
        </w:r>
      </w:hyperlink>
      <w:r w:rsidRPr="00032CB1">
        <w:rPr>
          <w:rFonts w:ascii="Times New Roman" w:hAnsi="Times New Roman" w:cs="Times New Roman"/>
          <w:sz w:val="28"/>
          <w:szCs w:val="28"/>
        </w:rPr>
        <w:t xml:space="preserve"> статьи</w:t>
      </w:r>
      <w:r w:rsidR="003E433D" w:rsidRPr="00032CB1">
        <w:rPr>
          <w:rFonts w:ascii="Times New Roman" w:hAnsi="Times New Roman" w:cs="Times New Roman"/>
          <w:sz w:val="28"/>
          <w:szCs w:val="28"/>
        </w:rPr>
        <w:t xml:space="preserve"> 25 Градостроительного кодекса РФ</w:t>
      </w:r>
      <w:r w:rsidRPr="00032CB1">
        <w:rPr>
          <w:rFonts w:ascii="Times New Roman" w:hAnsi="Times New Roman" w:cs="Times New Roman"/>
          <w:sz w:val="28"/>
          <w:szCs w:val="28"/>
        </w:rPr>
        <w:t xml:space="preserve">,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ar28" w:history="1">
        <w:r w:rsidRPr="00032CB1">
          <w:rPr>
            <w:rStyle w:val="a3"/>
            <w:rFonts w:ascii="Times New Roman" w:hAnsi="Times New Roman" w:cs="Times New Roman"/>
            <w:color w:val="auto"/>
            <w:sz w:val="28"/>
            <w:szCs w:val="28"/>
            <w:u w:val="none"/>
          </w:rPr>
          <w:t>части 7</w:t>
        </w:r>
      </w:hyperlink>
      <w:r w:rsidRPr="00032CB1">
        <w:rPr>
          <w:rFonts w:ascii="Times New Roman" w:hAnsi="Times New Roman" w:cs="Times New Roman"/>
          <w:sz w:val="28"/>
          <w:szCs w:val="28"/>
        </w:rPr>
        <w:t xml:space="preserve"> </w:t>
      </w:r>
      <w:r w:rsidR="00496BC2" w:rsidRPr="00496BC2">
        <w:rPr>
          <w:rFonts w:ascii="Times New Roman" w:hAnsi="Times New Roman" w:cs="Times New Roman"/>
          <w:sz w:val="28"/>
          <w:szCs w:val="28"/>
        </w:rPr>
        <w:t>статьи 25 Градостроительного кодекса РФ</w:t>
      </w:r>
      <w:r w:rsidRPr="00032CB1">
        <w:rPr>
          <w:rFonts w:ascii="Times New Roman" w:hAnsi="Times New Roman" w:cs="Times New Roman"/>
          <w:sz w:val="28"/>
          <w:szCs w:val="28"/>
        </w:rPr>
        <w:t>.</w:t>
      </w:r>
    </w:p>
    <w:p w:rsidR="00750CCF" w:rsidRPr="00032CB1" w:rsidRDefault="003E433D" w:rsidP="003E433D">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7.10</w:t>
      </w:r>
      <w:r w:rsidR="00750CCF" w:rsidRPr="00032CB1">
        <w:rPr>
          <w:rFonts w:ascii="Times New Roman" w:hAnsi="Times New Roman" w:cs="Times New Roman"/>
          <w:sz w:val="28"/>
          <w:szCs w:val="28"/>
        </w:rPr>
        <w:t xml:space="preserve">. После истечения сроков, установленных </w:t>
      </w:r>
      <w:hyperlink w:anchor="Par28" w:history="1">
        <w:r w:rsidR="00750CCF" w:rsidRPr="00032CB1">
          <w:rPr>
            <w:rStyle w:val="a3"/>
            <w:rFonts w:ascii="Times New Roman" w:hAnsi="Times New Roman" w:cs="Times New Roman"/>
            <w:color w:val="auto"/>
            <w:sz w:val="28"/>
            <w:szCs w:val="28"/>
            <w:u w:val="none"/>
          </w:rPr>
          <w:t>частями 7</w:t>
        </w:r>
      </w:hyperlink>
      <w:r w:rsidR="00750CCF" w:rsidRPr="00032CB1">
        <w:rPr>
          <w:rFonts w:ascii="Times New Roman" w:hAnsi="Times New Roman" w:cs="Times New Roman"/>
          <w:sz w:val="28"/>
          <w:szCs w:val="28"/>
        </w:rPr>
        <w:t xml:space="preserve"> - </w:t>
      </w:r>
      <w:hyperlink w:anchor="Par35" w:history="1">
        <w:r w:rsidR="00750CCF" w:rsidRPr="00032CB1">
          <w:rPr>
            <w:rStyle w:val="a3"/>
            <w:rFonts w:ascii="Times New Roman" w:hAnsi="Times New Roman" w:cs="Times New Roman"/>
            <w:color w:val="auto"/>
            <w:sz w:val="28"/>
            <w:szCs w:val="28"/>
            <w:u w:val="none"/>
          </w:rPr>
          <w:t>7.2</w:t>
        </w:r>
      </w:hyperlink>
      <w:r w:rsidR="00750CCF" w:rsidRPr="00032CB1">
        <w:rPr>
          <w:rFonts w:ascii="Times New Roman" w:hAnsi="Times New Roman" w:cs="Times New Roman"/>
          <w:sz w:val="28"/>
          <w:szCs w:val="28"/>
        </w:rPr>
        <w:t xml:space="preserve"> статьи </w:t>
      </w:r>
      <w:r w:rsidRPr="00032CB1">
        <w:rPr>
          <w:rFonts w:ascii="Times New Roman" w:hAnsi="Times New Roman" w:cs="Times New Roman"/>
          <w:sz w:val="28"/>
          <w:szCs w:val="28"/>
        </w:rPr>
        <w:t xml:space="preserve">25 Градостроительного кодекса РФ </w:t>
      </w:r>
      <w:r w:rsidR="00750CCF" w:rsidRPr="00032CB1">
        <w:rPr>
          <w:rFonts w:ascii="Times New Roman" w:hAnsi="Times New Roman" w:cs="Times New Roman"/>
          <w:sz w:val="28"/>
          <w:szCs w:val="28"/>
        </w:rPr>
        <w:t xml:space="preserve">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28" w:history="1">
        <w:r w:rsidR="00750CCF" w:rsidRPr="00032CB1">
          <w:rPr>
            <w:rStyle w:val="a3"/>
            <w:rFonts w:ascii="Times New Roman" w:hAnsi="Times New Roman" w:cs="Times New Roman"/>
            <w:color w:val="auto"/>
            <w:sz w:val="28"/>
            <w:szCs w:val="28"/>
            <w:u w:val="none"/>
          </w:rPr>
          <w:t>части 7</w:t>
        </w:r>
      </w:hyperlink>
      <w:r w:rsidR="00750CCF" w:rsidRPr="00032CB1">
        <w:rPr>
          <w:rFonts w:ascii="Times New Roman" w:hAnsi="Times New Roman" w:cs="Times New Roman"/>
          <w:sz w:val="28"/>
          <w:szCs w:val="28"/>
        </w:rPr>
        <w:t xml:space="preserve"> </w:t>
      </w:r>
      <w:r w:rsidRPr="00032CB1">
        <w:rPr>
          <w:rFonts w:ascii="Times New Roman" w:hAnsi="Times New Roman" w:cs="Times New Roman"/>
          <w:sz w:val="28"/>
          <w:szCs w:val="28"/>
        </w:rPr>
        <w:t>статьи 25 Градостроительного кодекса РФ</w:t>
      </w:r>
      <w:r w:rsidR="00750CCF" w:rsidRPr="00032CB1">
        <w:rPr>
          <w:rFonts w:ascii="Times New Roman" w:hAnsi="Times New Roman" w:cs="Times New Roman"/>
          <w:sz w:val="28"/>
          <w:szCs w:val="28"/>
        </w:rPr>
        <w:t>.</w:t>
      </w:r>
    </w:p>
    <w:p w:rsidR="00750CCF" w:rsidRPr="00032CB1" w:rsidRDefault="003E433D" w:rsidP="003E433D">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7.11</w:t>
      </w:r>
      <w:r w:rsidR="00750CCF" w:rsidRPr="00032CB1">
        <w:rPr>
          <w:rFonts w:ascii="Times New Roman" w:hAnsi="Times New Roman" w:cs="Times New Roman"/>
          <w:sz w:val="28"/>
          <w:szCs w:val="28"/>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28" w:history="1">
        <w:r w:rsidR="00750CCF" w:rsidRPr="00032CB1">
          <w:rPr>
            <w:rStyle w:val="a3"/>
            <w:rFonts w:ascii="Times New Roman" w:hAnsi="Times New Roman" w:cs="Times New Roman"/>
            <w:color w:val="auto"/>
            <w:sz w:val="28"/>
            <w:szCs w:val="28"/>
            <w:u w:val="none"/>
          </w:rPr>
          <w:t>части 7</w:t>
        </w:r>
      </w:hyperlink>
      <w:r w:rsidR="00750CCF" w:rsidRPr="00032CB1">
        <w:rPr>
          <w:rFonts w:ascii="Times New Roman" w:hAnsi="Times New Roman" w:cs="Times New Roman"/>
          <w:sz w:val="28"/>
          <w:szCs w:val="28"/>
        </w:rPr>
        <w:t xml:space="preserve"> </w:t>
      </w:r>
      <w:r w:rsidRPr="00032CB1">
        <w:rPr>
          <w:rFonts w:ascii="Times New Roman" w:hAnsi="Times New Roman" w:cs="Times New Roman"/>
          <w:sz w:val="28"/>
          <w:szCs w:val="28"/>
        </w:rPr>
        <w:t xml:space="preserve">статьи 25 Градостроительного кодекса РФ </w:t>
      </w:r>
      <w:r w:rsidR="00750CCF" w:rsidRPr="00032CB1">
        <w:rPr>
          <w:rFonts w:ascii="Times New Roman" w:hAnsi="Times New Roman" w:cs="Times New Roman"/>
          <w:sz w:val="28"/>
          <w:szCs w:val="28"/>
        </w:rPr>
        <w:t xml:space="preserve">органов заключений, содержащих положения о несогласии с проектом генерального плана с обоснованием принятого решения, глава </w:t>
      </w:r>
      <w:r w:rsidR="00B8283F" w:rsidRPr="00032CB1">
        <w:rPr>
          <w:rFonts w:ascii="Times New Roman" w:hAnsi="Times New Roman" w:cs="Times New Roman"/>
          <w:sz w:val="28"/>
          <w:szCs w:val="28"/>
        </w:rPr>
        <w:t>муниципального образования город-курорт Анапа</w:t>
      </w:r>
      <w:r w:rsidR="00750CCF" w:rsidRPr="00032CB1">
        <w:rPr>
          <w:rFonts w:ascii="Times New Roman" w:hAnsi="Times New Roman" w:cs="Times New Roman"/>
          <w:sz w:val="28"/>
          <w:szCs w:val="28"/>
        </w:rPr>
        <w:t xml:space="preserve"> в течение пятнадцати дней </w:t>
      </w:r>
      <w:r w:rsidR="00750CCF" w:rsidRPr="00032CB1">
        <w:rPr>
          <w:rFonts w:ascii="Times New Roman" w:hAnsi="Times New Roman" w:cs="Times New Roman"/>
          <w:sz w:val="28"/>
          <w:szCs w:val="28"/>
        </w:rPr>
        <w:lastRenderedPageBreak/>
        <w:t>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750CCF" w:rsidRPr="00032CB1" w:rsidRDefault="00B8283F" w:rsidP="00B8283F">
      <w:pPr>
        <w:spacing w:after="0"/>
        <w:ind w:firstLine="708"/>
        <w:jc w:val="both"/>
        <w:rPr>
          <w:rFonts w:ascii="Times New Roman" w:hAnsi="Times New Roman" w:cs="Times New Roman"/>
          <w:sz w:val="28"/>
          <w:szCs w:val="28"/>
        </w:rPr>
      </w:pPr>
      <w:bookmarkStart w:id="12" w:name="Par41"/>
      <w:bookmarkEnd w:id="12"/>
      <w:r w:rsidRPr="00032CB1">
        <w:rPr>
          <w:rFonts w:ascii="Times New Roman" w:hAnsi="Times New Roman" w:cs="Times New Roman"/>
          <w:sz w:val="28"/>
          <w:szCs w:val="28"/>
        </w:rPr>
        <w:t>7.12</w:t>
      </w:r>
      <w:r w:rsidR="00750CCF" w:rsidRPr="00032CB1">
        <w:rPr>
          <w:rFonts w:ascii="Times New Roman" w:hAnsi="Times New Roman" w:cs="Times New Roman"/>
          <w:sz w:val="28"/>
          <w:szCs w:val="28"/>
        </w:rPr>
        <w:t xml:space="preserve">. По результатам работы согласительная комиссия представляет главе администрации </w:t>
      </w:r>
      <w:r w:rsidRPr="00032CB1">
        <w:rPr>
          <w:rFonts w:ascii="Times New Roman" w:hAnsi="Times New Roman" w:cs="Times New Roman"/>
          <w:sz w:val="28"/>
          <w:szCs w:val="28"/>
        </w:rPr>
        <w:t>муниципального образования город-курорт Анапа</w:t>
      </w:r>
      <w:r w:rsidR="00750CCF" w:rsidRPr="00032CB1">
        <w:rPr>
          <w:rFonts w:ascii="Times New Roman" w:hAnsi="Times New Roman" w:cs="Times New Roman"/>
          <w:sz w:val="28"/>
          <w:szCs w:val="28"/>
        </w:rPr>
        <w:t>:</w:t>
      </w:r>
    </w:p>
    <w:p w:rsidR="00750CCF" w:rsidRPr="00032CB1" w:rsidRDefault="00750CC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750CCF" w:rsidRPr="00032CB1" w:rsidRDefault="00750CC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2) материалы в текстовой форме и в виде карт по несогласованным вопросам.</w:t>
      </w:r>
    </w:p>
    <w:p w:rsidR="00750CCF" w:rsidRPr="00032CB1" w:rsidRDefault="00B8283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7.13</w:t>
      </w:r>
      <w:r w:rsidR="00750CCF" w:rsidRPr="00032CB1">
        <w:rPr>
          <w:rFonts w:ascii="Times New Roman" w:hAnsi="Times New Roman" w:cs="Times New Roman"/>
          <w:sz w:val="28"/>
          <w:szCs w:val="28"/>
        </w:rPr>
        <w:t xml:space="preserve">. Указанные в </w:t>
      </w:r>
      <w:hyperlink w:anchor="Par41" w:history="1">
        <w:r w:rsidR="00750CCF" w:rsidRPr="00032CB1">
          <w:rPr>
            <w:rStyle w:val="a3"/>
            <w:rFonts w:ascii="Times New Roman" w:hAnsi="Times New Roman" w:cs="Times New Roman"/>
            <w:color w:val="auto"/>
            <w:sz w:val="28"/>
            <w:szCs w:val="28"/>
            <w:u w:val="none"/>
          </w:rPr>
          <w:t>части 10</w:t>
        </w:r>
      </w:hyperlink>
      <w:r w:rsidR="00750CCF" w:rsidRPr="00032CB1">
        <w:rPr>
          <w:rFonts w:ascii="Times New Roman" w:hAnsi="Times New Roman" w:cs="Times New Roman"/>
          <w:sz w:val="28"/>
          <w:szCs w:val="28"/>
        </w:rPr>
        <w:t xml:space="preserve"> </w:t>
      </w:r>
      <w:r w:rsidRPr="00032CB1">
        <w:rPr>
          <w:rFonts w:ascii="Times New Roman" w:hAnsi="Times New Roman" w:cs="Times New Roman"/>
          <w:sz w:val="28"/>
          <w:szCs w:val="28"/>
        </w:rPr>
        <w:t xml:space="preserve">статьи 25 Градостроительного кодекса РФ </w:t>
      </w:r>
      <w:r w:rsidR="00750CCF" w:rsidRPr="00032CB1">
        <w:rPr>
          <w:rFonts w:ascii="Times New Roman" w:hAnsi="Times New Roman" w:cs="Times New Roman"/>
          <w:sz w:val="28"/>
          <w:szCs w:val="28"/>
        </w:rPr>
        <w:t>документы и материалы могут содержать:</w:t>
      </w:r>
    </w:p>
    <w:p w:rsidR="00750CCF" w:rsidRPr="00032CB1" w:rsidRDefault="00750CCF" w:rsidP="00B8283F">
      <w:pPr>
        <w:spacing w:after="0"/>
        <w:ind w:firstLine="708"/>
        <w:jc w:val="both"/>
        <w:rPr>
          <w:rFonts w:ascii="Times New Roman" w:hAnsi="Times New Roman" w:cs="Times New Roman"/>
          <w:sz w:val="28"/>
          <w:szCs w:val="28"/>
        </w:rPr>
      </w:pPr>
      <w:bookmarkStart w:id="13" w:name="Par46"/>
      <w:bookmarkEnd w:id="13"/>
      <w:r w:rsidRPr="00032CB1">
        <w:rPr>
          <w:rFonts w:ascii="Times New Roman" w:hAnsi="Times New Roman" w:cs="Times New Roman"/>
          <w:sz w:val="28"/>
          <w:szCs w:val="28"/>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750CCF" w:rsidRPr="00032CB1" w:rsidRDefault="00750CC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 xml:space="preserve">2) план согласования указанных в </w:t>
      </w:r>
      <w:hyperlink w:anchor="Par46" w:history="1">
        <w:r w:rsidRPr="00032CB1">
          <w:rPr>
            <w:rStyle w:val="a3"/>
            <w:rFonts w:ascii="Times New Roman" w:hAnsi="Times New Roman" w:cs="Times New Roman"/>
            <w:color w:val="auto"/>
            <w:sz w:val="28"/>
            <w:szCs w:val="28"/>
            <w:u w:val="none"/>
          </w:rPr>
          <w:t>пункте 1</w:t>
        </w:r>
      </w:hyperlink>
      <w:r w:rsidRPr="00032CB1">
        <w:rPr>
          <w:rFonts w:ascii="Times New Roman" w:hAnsi="Times New Roman" w:cs="Times New Roman"/>
          <w:sz w:val="28"/>
          <w:szCs w:val="28"/>
        </w:rPr>
        <w:t xml:space="preserve"> </w:t>
      </w:r>
      <w:r w:rsidR="00B8283F" w:rsidRPr="00032CB1">
        <w:rPr>
          <w:rFonts w:ascii="Times New Roman" w:hAnsi="Times New Roman" w:cs="Times New Roman"/>
          <w:sz w:val="28"/>
          <w:szCs w:val="28"/>
        </w:rPr>
        <w:t xml:space="preserve">статьи 25 Градостроительного кодекса РФ </w:t>
      </w:r>
      <w:r w:rsidRPr="00032CB1">
        <w:rPr>
          <w:rFonts w:ascii="Times New Roman" w:hAnsi="Times New Roman" w:cs="Times New Roman"/>
          <w:sz w:val="28"/>
          <w:szCs w:val="28"/>
        </w:rPr>
        <w:t>вопросов после утверждения генерального плана путем подготовки предложений о внесении в такой генеральный план соответствующих изменений.</w:t>
      </w:r>
    </w:p>
    <w:p w:rsidR="00750CCF" w:rsidRPr="00032CB1" w:rsidRDefault="00B8283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7.14</w:t>
      </w:r>
      <w:r w:rsidR="00750CCF" w:rsidRPr="00032CB1">
        <w:rPr>
          <w:rFonts w:ascii="Times New Roman" w:hAnsi="Times New Roman" w:cs="Times New Roman"/>
          <w:sz w:val="28"/>
          <w:szCs w:val="28"/>
        </w:rPr>
        <w:t xml:space="preserve">. На основании документов и материалов, представленных согласительной комиссией, глава </w:t>
      </w:r>
      <w:r w:rsidRPr="00032CB1">
        <w:rPr>
          <w:rFonts w:ascii="Times New Roman" w:hAnsi="Times New Roman" w:cs="Times New Roman"/>
          <w:sz w:val="28"/>
          <w:szCs w:val="28"/>
        </w:rPr>
        <w:t>муниципального образования город-курорт Анапа</w:t>
      </w:r>
      <w:r w:rsidR="00750CCF" w:rsidRPr="00032CB1">
        <w:rPr>
          <w:rFonts w:ascii="Times New Roman" w:hAnsi="Times New Roman" w:cs="Times New Roman"/>
          <w:sz w:val="28"/>
          <w:szCs w:val="28"/>
        </w:rPr>
        <w:t xml:space="preserve"> вправе принять решение о направлении согласованного или не согласованного в определенной части проекта генерального плана в </w:t>
      </w:r>
      <w:r w:rsidRPr="00032CB1">
        <w:rPr>
          <w:rFonts w:ascii="Times New Roman" w:hAnsi="Times New Roman" w:cs="Times New Roman"/>
          <w:sz w:val="28"/>
          <w:szCs w:val="28"/>
        </w:rPr>
        <w:t>Совет муниципального образования город-курорт Анапа</w:t>
      </w:r>
      <w:r w:rsidR="00750CCF" w:rsidRPr="00032CB1">
        <w:rPr>
          <w:rFonts w:ascii="Times New Roman" w:hAnsi="Times New Roman" w:cs="Times New Roman"/>
          <w:sz w:val="28"/>
          <w:szCs w:val="28"/>
        </w:rPr>
        <w:t xml:space="preserve"> или об отклонении такого проекта и о направлении его на доработку.</w:t>
      </w:r>
    </w:p>
    <w:p w:rsidR="00750CCF" w:rsidRPr="00032CB1" w:rsidRDefault="00B8283F" w:rsidP="00B8283F">
      <w:pPr>
        <w:spacing w:after="0"/>
        <w:ind w:firstLine="708"/>
        <w:jc w:val="both"/>
        <w:rPr>
          <w:rFonts w:ascii="Times New Roman" w:hAnsi="Times New Roman" w:cs="Times New Roman"/>
          <w:sz w:val="28"/>
          <w:szCs w:val="28"/>
        </w:rPr>
      </w:pPr>
      <w:r w:rsidRPr="00032CB1">
        <w:rPr>
          <w:rFonts w:ascii="Times New Roman" w:hAnsi="Times New Roman" w:cs="Times New Roman"/>
          <w:sz w:val="28"/>
          <w:szCs w:val="28"/>
        </w:rPr>
        <w:t>7.15</w:t>
      </w:r>
      <w:r w:rsidR="00750CCF" w:rsidRPr="00032CB1">
        <w:rPr>
          <w:rFonts w:ascii="Times New Roman" w:hAnsi="Times New Roman" w:cs="Times New Roman"/>
          <w:sz w:val="28"/>
          <w:szCs w:val="28"/>
        </w:rPr>
        <w:t xml:space="preserve">. Согласование проекта генерального плана в случае, предусмотренном </w:t>
      </w:r>
      <w:hyperlink w:anchor="Par2" w:history="1">
        <w:r w:rsidR="00750CCF" w:rsidRPr="00032CB1">
          <w:rPr>
            <w:rStyle w:val="a3"/>
            <w:rFonts w:ascii="Times New Roman" w:hAnsi="Times New Roman" w:cs="Times New Roman"/>
            <w:color w:val="auto"/>
            <w:sz w:val="28"/>
            <w:szCs w:val="28"/>
            <w:u w:val="none"/>
          </w:rPr>
          <w:t>пунктом 2 части 1</w:t>
        </w:r>
      </w:hyperlink>
      <w:r w:rsidR="00750CCF" w:rsidRPr="00032CB1">
        <w:rPr>
          <w:rFonts w:ascii="Times New Roman" w:hAnsi="Times New Roman" w:cs="Times New Roman"/>
          <w:sz w:val="28"/>
          <w:szCs w:val="28"/>
        </w:rPr>
        <w:t xml:space="preserve"> </w:t>
      </w:r>
      <w:r w:rsidRPr="00032CB1">
        <w:rPr>
          <w:rFonts w:ascii="Times New Roman" w:hAnsi="Times New Roman" w:cs="Times New Roman"/>
          <w:sz w:val="28"/>
          <w:szCs w:val="28"/>
        </w:rPr>
        <w:t>статьи 25 Градостроительного кодекса РФ</w:t>
      </w:r>
      <w:r w:rsidR="00750CCF" w:rsidRPr="00032CB1">
        <w:rPr>
          <w:rFonts w:ascii="Times New Roman" w:hAnsi="Times New Roman" w:cs="Times New Roman"/>
          <w:sz w:val="28"/>
          <w:szCs w:val="28"/>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3A60DF" w:rsidRPr="00032CB1" w:rsidRDefault="003A60DF" w:rsidP="00750CCF">
      <w:pPr>
        <w:spacing w:after="0"/>
        <w:jc w:val="both"/>
        <w:rPr>
          <w:rFonts w:ascii="Times New Roman" w:hAnsi="Times New Roman" w:cs="Times New Roman"/>
          <w:sz w:val="28"/>
          <w:szCs w:val="28"/>
        </w:rPr>
      </w:pPr>
      <w:r w:rsidRPr="00032CB1">
        <w:rPr>
          <w:rFonts w:ascii="Times New Roman" w:hAnsi="Times New Roman" w:cs="Times New Roman"/>
          <w:sz w:val="28"/>
          <w:szCs w:val="28"/>
        </w:rPr>
        <w:t> </w:t>
      </w:r>
    </w:p>
    <w:p w:rsidR="003A60DF" w:rsidRPr="00032CB1" w:rsidRDefault="003A60DF" w:rsidP="00B8283F">
      <w:pPr>
        <w:numPr>
          <w:ilvl w:val="0"/>
          <w:numId w:val="21"/>
        </w:numPr>
        <w:spacing w:after="0"/>
        <w:jc w:val="center"/>
        <w:rPr>
          <w:rFonts w:ascii="Times New Roman" w:hAnsi="Times New Roman" w:cs="Times New Roman"/>
          <w:sz w:val="28"/>
          <w:szCs w:val="28"/>
        </w:rPr>
      </w:pPr>
      <w:r w:rsidRPr="00032CB1">
        <w:rPr>
          <w:rFonts w:ascii="Times New Roman" w:hAnsi="Times New Roman" w:cs="Times New Roman"/>
          <w:sz w:val="28"/>
          <w:szCs w:val="28"/>
        </w:rPr>
        <w:t>Обеспечение доступа к утвержденным материалам</w:t>
      </w:r>
    </w:p>
    <w:p w:rsidR="003A60DF" w:rsidRPr="00032CB1" w:rsidRDefault="003A60DF" w:rsidP="00C37BFF">
      <w:pPr>
        <w:spacing w:after="0"/>
        <w:jc w:val="both"/>
        <w:rPr>
          <w:rFonts w:ascii="Times New Roman" w:hAnsi="Times New Roman" w:cs="Times New Roman"/>
          <w:sz w:val="28"/>
          <w:szCs w:val="28"/>
        </w:rPr>
      </w:pPr>
      <w:r w:rsidRPr="00032CB1">
        <w:rPr>
          <w:rFonts w:ascii="Times New Roman" w:hAnsi="Times New Roman" w:cs="Times New Roman"/>
          <w:sz w:val="28"/>
          <w:szCs w:val="28"/>
        </w:rPr>
        <w:t> </w:t>
      </w:r>
    </w:p>
    <w:p w:rsidR="003A60DF" w:rsidRPr="00032CB1" w:rsidRDefault="00B8283F" w:rsidP="00B8283F">
      <w:pPr>
        <w:spacing w:after="0"/>
        <w:ind w:firstLine="360"/>
        <w:jc w:val="both"/>
        <w:rPr>
          <w:rFonts w:ascii="Times New Roman" w:hAnsi="Times New Roman" w:cs="Times New Roman"/>
          <w:sz w:val="28"/>
          <w:szCs w:val="28"/>
        </w:rPr>
      </w:pPr>
      <w:r w:rsidRPr="00032CB1">
        <w:rPr>
          <w:rFonts w:ascii="Times New Roman" w:hAnsi="Times New Roman" w:cs="Times New Roman"/>
          <w:sz w:val="28"/>
          <w:szCs w:val="28"/>
        </w:rPr>
        <w:t xml:space="preserve">8.1. </w:t>
      </w:r>
      <w:r w:rsidR="003A60DF" w:rsidRPr="00032CB1">
        <w:rPr>
          <w:rFonts w:ascii="Times New Roman" w:hAnsi="Times New Roman" w:cs="Times New Roman"/>
          <w:sz w:val="28"/>
          <w:szCs w:val="28"/>
        </w:rPr>
        <w:t xml:space="preserve">Решение об утверждении </w:t>
      </w:r>
      <w:r w:rsidRPr="00032CB1">
        <w:rPr>
          <w:rFonts w:ascii="Times New Roman" w:hAnsi="Times New Roman" w:cs="Times New Roman"/>
          <w:sz w:val="28"/>
          <w:szCs w:val="28"/>
        </w:rPr>
        <w:t>генерального плана</w:t>
      </w:r>
      <w:r w:rsidR="003A60DF" w:rsidRPr="00032CB1">
        <w:rPr>
          <w:rFonts w:ascii="Times New Roman" w:hAnsi="Times New Roman" w:cs="Times New Roman"/>
          <w:sz w:val="28"/>
          <w:szCs w:val="28"/>
        </w:rPr>
        <w:t xml:space="preserve"> и внесении изменений в него подлежит опубликованию в порядке, установленном для официального опубликования муниципальных правовых актов </w:t>
      </w:r>
      <w:r w:rsidRPr="00032CB1">
        <w:rPr>
          <w:rFonts w:ascii="Times New Roman" w:hAnsi="Times New Roman" w:cs="Times New Roman"/>
          <w:sz w:val="28"/>
          <w:szCs w:val="28"/>
        </w:rPr>
        <w:t>а</w:t>
      </w:r>
      <w:r w:rsidR="003A60DF" w:rsidRPr="00032CB1">
        <w:rPr>
          <w:rFonts w:ascii="Times New Roman" w:hAnsi="Times New Roman" w:cs="Times New Roman"/>
          <w:sz w:val="28"/>
          <w:szCs w:val="28"/>
        </w:rPr>
        <w:t>дминистрации, иной официальной информации в газете "</w:t>
      </w:r>
      <w:proofErr w:type="spellStart"/>
      <w:r w:rsidRPr="00032CB1">
        <w:rPr>
          <w:rFonts w:ascii="Times New Roman" w:hAnsi="Times New Roman" w:cs="Times New Roman"/>
          <w:sz w:val="28"/>
          <w:szCs w:val="28"/>
        </w:rPr>
        <w:t>Анапское</w:t>
      </w:r>
      <w:proofErr w:type="spellEnd"/>
      <w:r w:rsidRPr="00032CB1">
        <w:rPr>
          <w:rFonts w:ascii="Times New Roman" w:hAnsi="Times New Roman" w:cs="Times New Roman"/>
          <w:sz w:val="28"/>
          <w:szCs w:val="28"/>
        </w:rPr>
        <w:t xml:space="preserve"> </w:t>
      </w:r>
      <w:proofErr w:type="spellStart"/>
      <w:r w:rsidRPr="00032CB1">
        <w:rPr>
          <w:rFonts w:ascii="Times New Roman" w:hAnsi="Times New Roman" w:cs="Times New Roman"/>
          <w:sz w:val="28"/>
          <w:szCs w:val="28"/>
        </w:rPr>
        <w:t>Черноморье</w:t>
      </w:r>
      <w:proofErr w:type="spellEnd"/>
      <w:r w:rsidR="003A60DF" w:rsidRPr="00032CB1">
        <w:rPr>
          <w:rFonts w:ascii="Times New Roman" w:hAnsi="Times New Roman" w:cs="Times New Roman"/>
          <w:sz w:val="28"/>
          <w:szCs w:val="28"/>
        </w:rPr>
        <w:t xml:space="preserve">", и размещению на официальном сайте </w:t>
      </w:r>
      <w:r w:rsidRPr="00032CB1">
        <w:rPr>
          <w:rFonts w:ascii="Times New Roman" w:hAnsi="Times New Roman" w:cs="Times New Roman"/>
          <w:sz w:val="28"/>
          <w:szCs w:val="28"/>
        </w:rPr>
        <w:t>администрации</w:t>
      </w:r>
      <w:r w:rsidR="003A60DF" w:rsidRPr="00032CB1">
        <w:rPr>
          <w:rFonts w:ascii="Times New Roman" w:hAnsi="Times New Roman" w:cs="Times New Roman"/>
          <w:sz w:val="28"/>
          <w:szCs w:val="28"/>
        </w:rPr>
        <w:t xml:space="preserve"> в информационно-</w:t>
      </w:r>
      <w:r w:rsidR="003A60DF" w:rsidRPr="00032CB1">
        <w:rPr>
          <w:rFonts w:ascii="Times New Roman" w:hAnsi="Times New Roman" w:cs="Times New Roman"/>
          <w:sz w:val="28"/>
          <w:szCs w:val="28"/>
        </w:rPr>
        <w:lastRenderedPageBreak/>
        <w:t xml:space="preserve">телекоммуникационной сети "Интернет" в разделе </w:t>
      </w:r>
      <w:r w:rsidRPr="00032CB1">
        <w:rPr>
          <w:rFonts w:ascii="Times New Roman" w:hAnsi="Times New Roman" w:cs="Times New Roman"/>
          <w:sz w:val="28"/>
          <w:szCs w:val="28"/>
        </w:rPr>
        <w:t>«Градостроительная деятельность»</w:t>
      </w:r>
      <w:r w:rsidR="003A60DF" w:rsidRPr="00032CB1">
        <w:rPr>
          <w:rFonts w:ascii="Times New Roman" w:hAnsi="Times New Roman" w:cs="Times New Roman"/>
          <w:sz w:val="28"/>
          <w:szCs w:val="28"/>
        </w:rPr>
        <w:t>.</w:t>
      </w:r>
    </w:p>
    <w:p w:rsidR="003A60DF" w:rsidRPr="00032CB1" w:rsidRDefault="00B8283F" w:rsidP="00B8283F">
      <w:pPr>
        <w:spacing w:after="0"/>
        <w:ind w:firstLine="360"/>
        <w:jc w:val="both"/>
        <w:rPr>
          <w:rFonts w:ascii="Times New Roman" w:hAnsi="Times New Roman" w:cs="Times New Roman"/>
          <w:sz w:val="28"/>
          <w:szCs w:val="28"/>
        </w:rPr>
      </w:pPr>
      <w:r w:rsidRPr="00032CB1">
        <w:rPr>
          <w:rFonts w:ascii="Times New Roman" w:hAnsi="Times New Roman" w:cs="Times New Roman"/>
          <w:sz w:val="28"/>
          <w:szCs w:val="28"/>
        </w:rPr>
        <w:t xml:space="preserve">8.2. </w:t>
      </w:r>
      <w:r w:rsidR="003A60DF" w:rsidRPr="00032CB1">
        <w:rPr>
          <w:rFonts w:ascii="Times New Roman" w:hAnsi="Times New Roman" w:cs="Times New Roman"/>
          <w:sz w:val="28"/>
          <w:szCs w:val="28"/>
        </w:rPr>
        <w:t>Администрация обеспечивает доступ к утвержденным материалам с использованием сайта в информационно-телекоммуникационной сети "Интернет" ФГИС ТП в срок, не превышающий десяти дней со дня утверждения таких документов, а также в государственной информационной системе обеспечения градостроительной деятельности.</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B8283F">
      <w:pPr>
        <w:numPr>
          <w:ilvl w:val="0"/>
          <w:numId w:val="23"/>
        </w:numPr>
        <w:spacing w:after="0"/>
        <w:jc w:val="center"/>
        <w:rPr>
          <w:rFonts w:ascii="Times New Roman" w:hAnsi="Times New Roman" w:cs="Times New Roman"/>
          <w:sz w:val="28"/>
          <w:szCs w:val="28"/>
        </w:rPr>
      </w:pPr>
      <w:r w:rsidRPr="00C37BFF">
        <w:rPr>
          <w:rFonts w:ascii="Times New Roman" w:hAnsi="Times New Roman" w:cs="Times New Roman"/>
          <w:sz w:val="28"/>
          <w:szCs w:val="28"/>
        </w:rPr>
        <w:t>Реализация документов территориального планирования</w:t>
      </w:r>
    </w:p>
    <w:p w:rsidR="003A60DF" w:rsidRPr="00C37BFF" w:rsidRDefault="003A60DF" w:rsidP="00C37BFF">
      <w:pPr>
        <w:spacing w:after="0"/>
        <w:jc w:val="both"/>
        <w:rPr>
          <w:rFonts w:ascii="Times New Roman" w:hAnsi="Times New Roman" w:cs="Times New Roman"/>
          <w:sz w:val="28"/>
          <w:szCs w:val="28"/>
        </w:rPr>
      </w:pPr>
      <w:r w:rsidRPr="00C37BFF">
        <w:rPr>
          <w:rFonts w:ascii="Times New Roman" w:hAnsi="Times New Roman" w:cs="Times New Roman"/>
          <w:sz w:val="28"/>
          <w:szCs w:val="28"/>
        </w:rPr>
        <w:t> </w:t>
      </w:r>
    </w:p>
    <w:p w:rsidR="008D2E2A" w:rsidRPr="008D2E2A" w:rsidRDefault="00ED71A0" w:rsidP="008D2E2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9.1. </w:t>
      </w:r>
      <w:r w:rsidRPr="00ED71A0">
        <w:rPr>
          <w:rFonts w:ascii="Times New Roman" w:hAnsi="Times New Roman" w:cs="Times New Roman"/>
          <w:sz w:val="28"/>
          <w:szCs w:val="28"/>
        </w:rPr>
        <w:t xml:space="preserve">Реализация генерального плана </w:t>
      </w:r>
      <w:r w:rsidR="008D2E2A">
        <w:rPr>
          <w:rFonts w:ascii="Times New Roman" w:hAnsi="Times New Roman" w:cs="Times New Roman"/>
          <w:sz w:val="28"/>
          <w:szCs w:val="28"/>
        </w:rPr>
        <w:t>городского округа</w:t>
      </w:r>
      <w:r w:rsidRPr="00ED71A0">
        <w:rPr>
          <w:rFonts w:ascii="Times New Roman" w:hAnsi="Times New Roman" w:cs="Times New Roman"/>
          <w:sz w:val="28"/>
          <w:szCs w:val="28"/>
        </w:rPr>
        <w:t xml:space="preserve"> осуществляется в порядке, предусмотренном статьей 26 Градостроительного кодекса Российской Федерации</w:t>
      </w:r>
      <w:r w:rsidR="008D2E2A">
        <w:rPr>
          <w:rFonts w:ascii="Times New Roman" w:hAnsi="Times New Roman" w:cs="Times New Roman"/>
          <w:sz w:val="28"/>
          <w:szCs w:val="28"/>
        </w:rPr>
        <w:t>,</w:t>
      </w:r>
      <w:r w:rsidR="008D2E2A" w:rsidRPr="008D2E2A">
        <w:rPr>
          <w:rFonts w:ascii="Arial" w:hAnsi="Arial" w:cs="Arial"/>
          <w:sz w:val="20"/>
          <w:szCs w:val="20"/>
        </w:rPr>
        <w:t xml:space="preserve"> </w:t>
      </w:r>
      <w:r w:rsidR="008D2E2A" w:rsidRPr="008D2E2A">
        <w:rPr>
          <w:rFonts w:ascii="Times New Roman" w:hAnsi="Times New Roman" w:cs="Times New Roman"/>
          <w:sz w:val="28"/>
          <w:szCs w:val="28"/>
        </w:rPr>
        <w:t>путем:</w:t>
      </w:r>
    </w:p>
    <w:p w:rsidR="008D2E2A" w:rsidRPr="008D2E2A" w:rsidRDefault="008D2E2A" w:rsidP="008D2E2A">
      <w:pPr>
        <w:spacing w:after="0"/>
        <w:ind w:firstLine="708"/>
        <w:jc w:val="both"/>
        <w:rPr>
          <w:rFonts w:ascii="Times New Roman" w:hAnsi="Times New Roman" w:cs="Times New Roman"/>
          <w:sz w:val="28"/>
          <w:szCs w:val="28"/>
        </w:rPr>
      </w:pPr>
      <w:r w:rsidRPr="008D2E2A">
        <w:rPr>
          <w:rFonts w:ascii="Times New Roman" w:hAnsi="Times New Roman" w:cs="Times New Roman"/>
          <w:sz w:val="28"/>
          <w:szCs w:val="28"/>
        </w:rPr>
        <w:t>1) подготовки и утверждения документации по планировке территории в соответствии с документами территориального планирования;</w:t>
      </w:r>
    </w:p>
    <w:p w:rsidR="008D2E2A" w:rsidRPr="008D2E2A" w:rsidRDefault="008D2E2A" w:rsidP="008D2E2A">
      <w:pPr>
        <w:spacing w:after="0"/>
        <w:ind w:firstLine="708"/>
        <w:jc w:val="both"/>
        <w:rPr>
          <w:rFonts w:ascii="Times New Roman" w:hAnsi="Times New Roman" w:cs="Times New Roman"/>
          <w:sz w:val="28"/>
          <w:szCs w:val="28"/>
        </w:rPr>
      </w:pPr>
      <w:r w:rsidRPr="008D2E2A">
        <w:rPr>
          <w:rFonts w:ascii="Times New Roman" w:hAnsi="Times New Roman" w:cs="Times New Roman"/>
          <w:sz w:val="28"/>
          <w:szCs w:val="28"/>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8D2E2A" w:rsidRPr="008D2E2A" w:rsidRDefault="008D2E2A" w:rsidP="008D2E2A">
      <w:pPr>
        <w:spacing w:after="0"/>
        <w:ind w:firstLine="708"/>
        <w:jc w:val="both"/>
        <w:rPr>
          <w:rFonts w:ascii="Times New Roman" w:hAnsi="Times New Roman" w:cs="Times New Roman"/>
          <w:sz w:val="28"/>
          <w:szCs w:val="28"/>
        </w:rPr>
      </w:pPr>
      <w:r w:rsidRPr="008D2E2A">
        <w:rPr>
          <w:rFonts w:ascii="Times New Roman" w:hAnsi="Times New Roman" w:cs="Times New Roman"/>
          <w:sz w:val="28"/>
          <w:szCs w:val="28"/>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8D2E2A" w:rsidRPr="008D2E2A" w:rsidRDefault="008D2E2A" w:rsidP="008D2E2A">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8D2E2A">
        <w:rPr>
          <w:rFonts w:ascii="Times New Roman" w:hAnsi="Times New Roman" w:cs="Times New Roman"/>
          <w:sz w:val="28"/>
          <w:szCs w:val="28"/>
        </w:rPr>
        <w:t>.2. Реализация осуществляется путем выполнения мероприятий, которые предусмотрены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
    <w:p w:rsidR="00ED71A0" w:rsidRPr="00ED71A0" w:rsidRDefault="00ED71A0" w:rsidP="00ED71A0">
      <w:pPr>
        <w:spacing w:after="0"/>
        <w:jc w:val="both"/>
        <w:rPr>
          <w:rFonts w:ascii="Times New Roman" w:hAnsi="Times New Roman" w:cs="Times New Roman"/>
          <w:sz w:val="28"/>
          <w:szCs w:val="28"/>
        </w:rPr>
      </w:pPr>
    </w:p>
    <w:p w:rsidR="003A60DF" w:rsidRPr="00C37BFF" w:rsidRDefault="003A60DF" w:rsidP="00C37BFF">
      <w:pPr>
        <w:spacing w:after="0"/>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C37BFF">
      <w:pPr>
        <w:spacing w:after="0"/>
        <w:rPr>
          <w:rFonts w:ascii="Times New Roman" w:hAnsi="Times New Roman" w:cs="Times New Roman"/>
          <w:sz w:val="28"/>
          <w:szCs w:val="28"/>
        </w:rPr>
      </w:pPr>
      <w:r w:rsidRPr="00C37BFF">
        <w:rPr>
          <w:rFonts w:ascii="Times New Roman" w:hAnsi="Times New Roman" w:cs="Times New Roman"/>
          <w:sz w:val="28"/>
          <w:szCs w:val="28"/>
        </w:rPr>
        <w:t>                                                                 </w:t>
      </w:r>
    </w:p>
    <w:p w:rsidR="003A60DF" w:rsidRPr="00C37BFF" w:rsidRDefault="003A60DF" w:rsidP="00C37BFF">
      <w:pPr>
        <w:spacing w:after="0"/>
        <w:rPr>
          <w:rFonts w:ascii="Times New Roman" w:hAnsi="Times New Roman" w:cs="Times New Roman"/>
          <w:sz w:val="28"/>
          <w:szCs w:val="28"/>
        </w:rPr>
      </w:pPr>
      <w:r w:rsidRPr="00C37BFF">
        <w:rPr>
          <w:rFonts w:ascii="Times New Roman" w:hAnsi="Times New Roman" w:cs="Times New Roman"/>
          <w:sz w:val="28"/>
          <w:szCs w:val="28"/>
        </w:rPr>
        <w:t> </w:t>
      </w:r>
    </w:p>
    <w:p w:rsidR="00C37BFF" w:rsidRDefault="00C37BFF" w:rsidP="00C37BFF">
      <w:pPr>
        <w:spacing w:after="0"/>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C37BFF" w:rsidRDefault="00C37BFF" w:rsidP="00C37BFF">
      <w:pPr>
        <w:spacing w:after="0"/>
        <w:rPr>
          <w:rFonts w:ascii="Times New Roman" w:hAnsi="Times New Roman" w:cs="Times New Roman"/>
          <w:sz w:val="28"/>
          <w:szCs w:val="28"/>
        </w:rPr>
      </w:pPr>
      <w:r>
        <w:rPr>
          <w:rFonts w:ascii="Times New Roman" w:hAnsi="Times New Roman" w:cs="Times New Roman"/>
          <w:sz w:val="28"/>
          <w:szCs w:val="28"/>
        </w:rPr>
        <w:t xml:space="preserve">архитектуры и градостроительства </w:t>
      </w:r>
    </w:p>
    <w:p w:rsidR="00C37BFF" w:rsidRDefault="00C37BFF" w:rsidP="00C37BFF">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w:t>
      </w:r>
    </w:p>
    <w:p w:rsidR="003A60DF" w:rsidRPr="00C37BFF" w:rsidRDefault="00C37BFF" w:rsidP="00C37BFF">
      <w:pPr>
        <w:spacing w:after="0"/>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Анапа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Я.В. </w:t>
      </w:r>
      <w:proofErr w:type="spellStart"/>
      <w:r>
        <w:rPr>
          <w:rFonts w:ascii="Times New Roman" w:hAnsi="Times New Roman" w:cs="Times New Roman"/>
          <w:sz w:val="28"/>
          <w:szCs w:val="28"/>
        </w:rPr>
        <w:t>Хандошко</w:t>
      </w:r>
      <w:proofErr w:type="spellEnd"/>
    </w:p>
    <w:p w:rsidR="006125DD" w:rsidRPr="00C37BFF" w:rsidRDefault="006125DD" w:rsidP="00C37BFF">
      <w:pPr>
        <w:spacing w:after="0"/>
        <w:rPr>
          <w:sz w:val="28"/>
          <w:szCs w:val="28"/>
        </w:rPr>
      </w:pPr>
    </w:p>
    <w:sectPr w:rsidR="006125DD" w:rsidRPr="00C37BFF">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91" w:rsidRDefault="000B0E91" w:rsidP="008202E2">
      <w:pPr>
        <w:spacing w:after="0" w:line="240" w:lineRule="auto"/>
      </w:pPr>
      <w:r>
        <w:separator/>
      </w:r>
    </w:p>
  </w:endnote>
  <w:endnote w:type="continuationSeparator" w:id="0">
    <w:p w:rsidR="000B0E91" w:rsidRDefault="000B0E91" w:rsidP="0082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91" w:rsidRDefault="000B0E91" w:rsidP="008202E2">
      <w:pPr>
        <w:spacing w:after="0" w:line="240" w:lineRule="auto"/>
      </w:pPr>
      <w:r>
        <w:separator/>
      </w:r>
    </w:p>
  </w:footnote>
  <w:footnote w:type="continuationSeparator" w:id="0">
    <w:p w:rsidR="000B0E91" w:rsidRDefault="000B0E91" w:rsidP="0082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69006"/>
      <w:docPartObj>
        <w:docPartGallery w:val="Page Numbers (Top of Page)"/>
        <w:docPartUnique/>
      </w:docPartObj>
    </w:sdtPr>
    <w:sdtEndPr>
      <w:rPr>
        <w:rFonts w:ascii="Times New Roman" w:hAnsi="Times New Roman" w:cs="Times New Roman"/>
        <w:sz w:val="24"/>
        <w:szCs w:val="24"/>
      </w:rPr>
    </w:sdtEndPr>
    <w:sdtContent>
      <w:p w:rsidR="00750CCF" w:rsidRPr="00B4059D" w:rsidRDefault="00750CCF">
        <w:pPr>
          <w:pStyle w:val="a5"/>
          <w:jc w:val="center"/>
          <w:rPr>
            <w:rFonts w:ascii="Times New Roman" w:hAnsi="Times New Roman" w:cs="Times New Roman"/>
            <w:sz w:val="24"/>
            <w:szCs w:val="24"/>
          </w:rPr>
        </w:pPr>
        <w:r w:rsidRPr="00B4059D">
          <w:rPr>
            <w:rFonts w:ascii="Times New Roman" w:hAnsi="Times New Roman" w:cs="Times New Roman"/>
            <w:sz w:val="24"/>
            <w:szCs w:val="24"/>
          </w:rPr>
          <w:fldChar w:fldCharType="begin"/>
        </w:r>
        <w:r w:rsidRPr="00B4059D">
          <w:rPr>
            <w:rFonts w:ascii="Times New Roman" w:hAnsi="Times New Roman" w:cs="Times New Roman"/>
            <w:sz w:val="24"/>
            <w:szCs w:val="24"/>
          </w:rPr>
          <w:instrText>PAGE   \* MERGEFORMAT</w:instrText>
        </w:r>
        <w:r w:rsidRPr="00B4059D">
          <w:rPr>
            <w:rFonts w:ascii="Times New Roman" w:hAnsi="Times New Roman" w:cs="Times New Roman"/>
            <w:sz w:val="24"/>
            <w:szCs w:val="24"/>
          </w:rPr>
          <w:fldChar w:fldCharType="separate"/>
        </w:r>
        <w:r w:rsidR="00393A09">
          <w:rPr>
            <w:rFonts w:ascii="Times New Roman" w:hAnsi="Times New Roman" w:cs="Times New Roman"/>
            <w:noProof/>
            <w:sz w:val="24"/>
            <w:szCs w:val="24"/>
          </w:rPr>
          <w:t>2</w:t>
        </w:r>
        <w:r w:rsidRPr="00B4059D">
          <w:rPr>
            <w:rFonts w:ascii="Times New Roman" w:hAnsi="Times New Roman" w:cs="Times New Roman"/>
            <w:sz w:val="24"/>
            <w:szCs w:val="24"/>
          </w:rPr>
          <w:fldChar w:fldCharType="end"/>
        </w:r>
      </w:p>
    </w:sdtContent>
  </w:sdt>
  <w:p w:rsidR="00750CCF" w:rsidRDefault="00750C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B04"/>
    <w:multiLevelType w:val="multilevel"/>
    <w:tmpl w:val="2ED0346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777C54"/>
    <w:multiLevelType w:val="multilevel"/>
    <w:tmpl w:val="E50CB9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F2B27"/>
    <w:multiLevelType w:val="multilevel"/>
    <w:tmpl w:val="4038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A20F8"/>
    <w:multiLevelType w:val="multilevel"/>
    <w:tmpl w:val="0742E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B3B64"/>
    <w:multiLevelType w:val="multilevel"/>
    <w:tmpl w:val="5F048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879D2"/>
    <w:multiLevelType w:val="multilevel"/>
    <w:tmpl w:val="8B663E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630F91"/>
    <w:multiLevelType w:val="multilevel"/>
    <w:tmpl w:val="C4BC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D1ED3"/>
    <w:multiLevelType w:val="multilevel"/>
    <w:tmpl w:val="7FEE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471C06"/>
    <w:multiLevelType w:val="multilevel"/>
    <w:tmpl w:val="A798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873F84"/>
    <w:multiLevelType w:val="multilevel"/>
    <w:tmpl w:val="E376B2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F7CB9"/>
    <w:multiLevelType w:val="multilevel"/>
    <w:tmpl w:val="53AAF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C60A04"/>
    <w:multiLevelType w:val="multilevel"/>
    <w:tmpl w:val="E5A20498"/>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E3265A7"/>
    <w:multiLevelType w:val="multilevel"/>
    <w:tmpl w:val="F6F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A0E8D"/>
    <w:multiLevelType w:val="multilevel"/>
    <w:tmpl w:val="B32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043F06"/>
    <w:multiLevelType w:val="multilevel"/>
    <w:tmpl w:val="106EA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6A36F7"/>
    <w:multiLevelType w:val="hybridMultilevel"/>
    <w:tmpl w:val="D3645D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00439A"/>
    <w:multiLevelType w:val="multilevel"/>
    <w:tmpl w:val="9D1A729C"/>
    <w:lvl w:ilvl="0">
      <w:start w:val="1"/>
      <w:numFmt w:val="decimal"/>
      <w:lvlText w:val="%1"/>
      <w:lvlJc w:val="left"/>
      <w:pPr>
        <w:ind w:left="420" w:hanging="469"/>
      </w:pPr>
      <w:rPr>
        <w:rFonts w:hint="default"/>
        <w:lang w:val="ru-RU" w:eastAsia="en-US" w:bidi="ar-SA"/>
      </w:rPr>
    </w:lvl>
    <w:lvl w:ilvl="1">
      <w:start w:val="1"/>
      <w:numFmt w:val="decimal"/>
      <w:lvlText w:val="%1.%2."/>
      <w:lvlJc w:val="left"/>
      <w:pPr>
        <w:ind w:left="420" w:hanging="469"/>
      </w:pPr>
      <w:rPr>
        <w:rFonts w:ascii="Cambria" w:eastAsia="Cambria" w:hAnsi="Cambria" w:cs="Cambria" w:hint="default"/>
        <w:b w:val="0"/>
        <w:bCs w:val="0"/>
        <w:i w:val="0"/>
        <w:iCs w:val="0"/>
        <w:spacing w:val="-1"/>
        <w:w w:val="93"/>
        <w:sz w:val="27"/>
        <w:szCs w:val="27"/>
        <w:lang w:val="ru-RU" w:eastAsia="en-US" w:bidi="ar-SA"/>
      </w:rPr>
    </w:lvl>
    <w:lvl w:ilvl="2">
      <w:numFmt w:val="bullet"/>
      <w:lvlText w:val="•"/>
      <w:lvlJc w:val="left"/>
      <w:pPr>
        <w:ind w:left="2380" w:hanging="469"/>
      </w:pPr>
      <w:rPr>
        <w:rFonts w:hint="default"/>
        <w:lang w:val="ru-RU" w:eastAsia="en-US" w:bidi="ar-SA"/>
      </w:rPr>
    </w:lvl>
    <w:lvl w:ilvl="3">
      <w:numFmt w:val="bullet"/>
      <w:lvlText w:val="•"/>
      <w:lvlJc w:val="left"/>
      <w:pPr>
        <w:ind w:left="3360" w:hanging="469"/>
      </w:pPr>
      <w:rPr>
        <w:rFonts w:hint="default"/>
        <w:lang w:val="ru-RU" w:eastAsia="en-US" w:bidi="ar-SA"/>
      </w:rPr>
    </w:lvl>
    <w:lvl w:ilvl="4">
      <w:numFmt w:val="bullet"/>
      <w:lvlText w:val="•"/>
      <w:lvlJc w:val="left"/>
      <w:pPr>
        <w:ind w:left="4340" w:hanging="469"/>
      </w:pPr>
      <w:rPr>
        <w:rFonts w:hint="default"/>
        <w:lang w:val="ru-RU" w:eastAsia="en-US" w:bidi="ar-SA"/>
      </w:rPr>
    </w:lvl>
    <w:lvl w:ilvl="5">
      <w:numFmt w:val="bullet"/>
      <w:lvlText w:val="•"/>
      <w:lvlJc w:val="left"/>
      <w:pPr>
        <w:ind w:left="5320" w:hanging="469"/>
      </w:pPr>
      <w:rPr>
        <w:rFonts w:hint="default"/>
        <w:lang w:val="ru-RU" w:eastAsia="en-US" w:bidi="ar-SA"/>
      </w:rPr>
    </w:lvl>
    <w:lvl w:ilvl="6">
      <w:numFmt w:val="bullet"/>
      <w:lvlText w:val="•"/>
      <w:lvlJc w:val="left"/>
      <w:pPr>
        <w:ind w:left="6300" w:hanging="469"/>
      </w:pPr>
      <w:rPr>
        <w:rFonts w:hint="default"/>
        <w:lang w:val="ru-RU" w:eastAsia="en-US" w:bidi="ar-SA"/>
      </w:rPr>
    </w:lvl>
    <w:lvl w:ilvl="7">
      <w:numFmt w:val="bullet"/>
      <w:lvlText w:val="•"/>
      <w:lvlJc w:val="left"/>
      <w:pPr>
        <w:ind w:left="7280" w:hanging="469"/>
      </w:pPr>
      <w:rPr>
        <w:rFonts w:hint="default"/>
        <w:lang w:val="ru-RU" w:eastAsia="en-US" w:bidi="ar-SA"/>
      </w:rPr>
    </w:lvl>
    <w:lvl w:ilvl="8">
      <w:numFmt w:val="bullet"/>
      <w:lvlText w:val="•"/>
      <w:lvlJc w:val="left"/>
      <w:pPr>
        <w:ind w:left="8260" w:hanging="469"/>
      </w:pPr>
      <w:rPr>
        <w:rFonts w:hint="default"/>
        <w:lang w:val="ru-RU" w:eastAsia="en-US" w:bidi="ar-SA"/>
      </w:rPr>
    </w:lvl>
  </w:abstractNum>
  <w:abstractNum w:abstractNumId="17" w15:restartNumberingAfterBreak="0">
    <w:nsid w:val="3A5D45A5"/>
    <w:multiLevelType w:val="multilevel"/>
    <w:tmpl w:val="3752A8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E6312"/>
    <w:multiLevelType w:val="hybridMultilevel"/>
    <w:tmpl w:val="D882ACAA"/>
    <w:lvl w:ilvl="0" w:tplc="843A17FC">
      <w:start w:val="1"/>
      <w:numFmt w:val="decimal"/>
      <w:lvlText w:val="%1)"/>
      <w:lvlJc w:val="left"/>
      <w:pPr>
        <w:ind w:left="430" w:hanging="281"/>
      </w:pPr>
      <w:rPr>
        <w:rFonts w:ascii="Cambria" w:eastAsia="Cambria" w:hAnsi="Cambria" w:cs="Cambria" w:hint="default"/>
        <w:b w:val="0"/>
        <w:bCs w:val="0"/>
        <w:i w:val="0"/>
        <w:iCs w:val="0"/>
        <w:spacing w:val="-1"/>
        <w:w w:val="88"/>
        <w:sz w:val="27"/>
        <w:szCs w:val="27"/>
        <w:lang w:val="ru-RU" w:eastAsia="en-US" w:bidi="ar-SA"/>
      </w:rPr>
    </w:lvl>
    <w:lvl w:ilvl="1" w:tplc="7BE805FE">
      <w:numFmt w:val="bullet"/>
      <w:lvlText w:val="•"/>
      <w:lvlJc w:val="left"/>
      <w:pPr>
        <w:ind w:left="1418" w:hanging="281"/>
      </w:pPr>
      <w:rPr>
        <w:rFonts w:hint="default"/>
        <w:lang w:val="ru-RU" w:eastAsia="en-US" w:bidi="ar-SA"/>
      </w:rPr>
    </w:lvl>
    <w:lvl w:ilvl="2" w:tplc="231EA776">
      <w:numFmt w:val="bullet"/>
      <w:lvlText w:val="•"/>
      <w:lvlJc w:val="left"/>
      <w:pPr>
        <w:ind w:left="2396" w:hanging="281"/>
      </w:pPr>
      <w:rPr>
        <w:rFonts w:hint="default"/>
        <w:lang w:val="ru-RU" w:eastAsia="en-US" w:bidi="ar-SA"/>
      </w:rPr>
    </w:lvl>
    <w:lvl w:ilvl="3" w:tplc="0B0ADBC4">
      <w:numFmt w:val="bullet"/>
      <w:lvlText w:val="•"/>
      <w:lvlJc w:val="left"/>
      <w:pPr>
        <w:ind w:left="3374" w:hanging="281"/>
      </w:pPr>
      <w:rPr>
        <w:rFonts w:hint="default"/>
        <w:lang w:val="ru-RU" w:eastAsia="en-US" w:bidi="ar-SA"/>
      </w:rPr>
    </w:lvl>
    <w:lvl w:ilvl="4" w:tplc="71729642">
      <w:numFmt w:val="bullet"/>
      <w:lvlText w:val="•"/>
      <w:lvlJc w:val="left"/>
      <w:pPr>
        <w:ind w:left="4352" w:hanging="281"/>
      </w:pPr>
      <w:rPr>
        <w:rFonts w:hint="default"/>
        <w:lang w:val="ru-RU" w:eastAsia="en-US" w:bidi="ar-SA"/>
      </w:rPr>
    </w:lvl>
    <w:lvl w:ilvl="5" w:tplc="01509FDA">
      <w:numFmt w:val="bullet"/>
      <w:lvlText w:val="•"/>
      <w:lvlJc w:val="left"/>
      <w:pPr>
        <w:ind w:left="5330" w:hanging="281"/>
      </w:pPr>
      <w:rPr>
        <w:rFonts w:hint="default"/>
        <w:lang w:val="ru-RU" w:eastAsia="en-US" w:bidi="ar-SA"/>
      </w:rPr>
    </w:lvl>
    <w:lvl w:ilvl="6" w:tplc="0280671A">
      <w:numFmt w:val="bullet"/>
      <w:lvlText w:val="•"/>
      <w:lvlJc w:val="left"/>
      <w:pPr>
        <w:ind w:left="6308" w:hanging="281"/>
      </w:pPr>
      <w:rPr>
        <w:rFonts w:hint="default"/>
        <w:lang w:val="ru-RU" w:eastAsia="en-US" w:bidi="ar-SA"/>
      </w:rPr>
    </w:lvl>
    <w:lvl w:ilvl="7" w:tplc="C7C41C76">
      <w:numFmt w:val="bullet"/>
      <w:lvlText w:val="•"/>
      <w:lvlJc w:val="left"/>
      <w:pPr>
        <w:ind w:left="7286" w:hanging="281"/>
      </w:pPr>
      <w:rPr>
        <w:rFonts w:hint="default"/>
        <w:lang w:val="ru-RU" w:eastAsia="en-US" w:bidi="ar-SA"/>
      </w:rPr>
    </w:lvl>
    <w:lvl w:ilvl="8" w:tplc="46549596">
      <w:numFmt w:val="bullet"/>
      <w:lvlText w:val="•"/>
      <w:lvlJc w:val="left"/>
      <w:pPr>
        <w:ind w:left="8264" w:hanging="281"/>
      </w:pPr>
      <w:rPr>
        <w:rFonts w:hint="default"/>
        <w:lang w:val="ru-RU" w:eastAsia="en-US" w:bidi="ar-SA"/>
      </w:rPr>
    </w:lvl>
  </w:abstractNum>
  <w:abstractNum w:abstractNumId="19" w15:restartNumberingAfterBreak="0">
    <w:nsid w:val="3EB84AAD"/>
    <w:multiLevelType w:val="multilevel"/>
    <w:tmpl w:val="0B96D4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74095"/>
    <w:multiLevelType w:val="multilevel"/>
    <w:tmpl w:val="9C76D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E32473"/>
    <w:multiLevelType w:val="multilevel"/>
    <w:tmpl w:val="EBB89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D025E9"/>
    <w:multiLevelType w:val="multilevel"/>
    <w:tmpl w:val="42F2D3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310F99"/>
    <w:multiLevelType w:val="multilevel"/>
    <w:tmpl w:val="09926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52289"/>
    <w:multiLevelType w:val="multilevel"/>
    <w:tmpl w:val="463035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07D84"/>
    <w:multiLevelType w:val="multilevel"/>
    <w:tmpl w:val="02105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7408C"/>
    <w:multiLevelType w:val="multilevel"/>
    <w:tmpl w:val="DEA62CD0"/>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CB13A21"/>
    <w:multiLevelType w:val="multilevel"/>
    <w:tmpl w:val="6844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41AE5"/>
    <w:multiLevelType w:val="multilevel"/>
    <w:tmpl w:val="C3A4EB6C"/>
    <w:lvl w:ilvl="0">
      <w:start w:val="3"/>
      <w:numFmt w:val="decimal"/>
      <w:lvlText w:val="%1"/>
      <w:lvlJc w:val="left"/>
      <w:pPr>
        <w:ind w:left="1375" w:hanging="496"/>
      </w:pPr>
      <w:rPr>
        <w:rFonts w:hint="default"/>
        <w:lang w:val="ru-RU" w:eastAsia="en-US" w:bidi="ar-SA"/>
      </w:rPr>
    </w:lvl>
    <w:lvl w:ilvl="1">
      <w:start w:val="1"/>
      <w:numFmt w:val="decimal"/>
      <w:lvlText w:val="%1.%2."/>
      <w:lvlJc w:val="left"/>
      <w:pPr>
        <w:ind w:left="1375" w:hanging="496"/>
        <w:jc w:val="right"/>
      </w:pPr>
      <w:rPr>
        <w:rFonts w:hint="default"/>
        <w:w w:val="96"/>
        <w:lang w:val="ru-RU" w:eastAsia="en-US" w:bidi="ar-SA"/>
      </w:rPr>
    </w:lvl>
    <w:lvl w:ilvl="2">
      <w:start w:val="1"/>
      <w:numFmt w:val="decimal"/>
      <w:lvlText w:val="%1.%2.%3."/>
      <w:lvlJc w:val="left"/>
      <w:pPr>
        <w:ind w:left="252" w:hanging="727"/>
      </w:pPr>
      <w:rPr>
        <w:rFonts w:hint="default"/>
        <w:w w:val="96"/>
        <w:lang w:val="ru-RU" w:eastAsia="en-US" w:bidi="ar-SA"/>
      </w:rPr>
    </w:lvl>
    <w:lvl w:ilvl="3">
      <w:start w:val="1"/>
      <w:numFmt w:val="decimal"/>
      <w:lvlText w:val="%4)"/>
      <w:lvlJc w:val="left"/>
      <w:pPr>
        <w:ind w:left="270" w:hanging="727"/>
      </w:pPr>
      <w:rPr>
        <w:rFonts w:ascii="Times New Roman" w:eastAsia="Times New Roman" w:hAnsi="Times New Roman" w:cs="Times New Roman" w:hint="default"/>
        <w:b w:val="0"/>
        <w:bCs w:val="0"/>
        <w:i w:val="0"/>
        <w:iCs w:val="0"/>
        <w:w w:val="95"/>
        <w:sz w:val="29"/>
        <w:szCs w:val="29"/>
        <w:lang w:val="ru-RU" w:eastAsia="en-US" w:bidi="ar-SA"/>
      </w:rPr>
    </w:lvl>
    <w:lvl w:ilvl="4">
      <w:numFmt w:val="bullet"/>
      <w:lvlText w:val="•"/>
      <w:lvlJc w:val="left"/>
      <w:pPr>
        <w:ind w:left="1380" w:hanging="727"/>
      </w:pPr>
      <w:rPr>
        <w:rFonts w:hint="default"/>
        <w:lang w:val="ru-RU" w:eastAsia="en-US" w:bidi="ar-SA"/>
      </w:rPr>
    </w:lvl>
    <w:lvl w:ilvl="5">
      <w:numFmt w:val="bullet"/>
      <w:lvlText w:val="•"/>
      <w:lvlJc w:val="left"/>
      <w:pPr>
        <w:ind w:left="2853" w:hanging="727"/>
      </w:pPr>
      <w:rPr>
        <w:rFonts w:hint="default"/>
        <w:lang w:val="ru-RU" w:eastAsia="en-US" w:bidi="ar-SA"/>
      </w:rPr>
    </w:lvl>
    <w:lvl w:ilvl="6">
      <w:numFmt w:val="bullet"/>
      <w:lvlText w:val="•"/>
      <w:lvlJc w:val="left"/>
      <w:pPr>
        <w:ind w:left="4326" w:hanging="727"/>
      </w:pPr>
      <w:rPr>
        <w:rFonts w:hint="default"/>
        <w:lang w:val="ru-RU" w:eastAsia="en-US" w:bidi="ar-SA"/>
      </w:rPr>
    </w:lvl>
    <w:lvl w:ilvl="7">
      <w:numFmt w:val="bullet"/>
      <w:lvlText w:val="•"/>
      <w:lvlJc w:val="left"/>
      <w:pPr>
        <w:ind w:left="5800" w:hanging="727"/>
      </w:pPr>
      <w:rPr>
        <w:rFonts w:hint="default"/>
        <w:lang w:val="ru-RU" w:eastAsia="en-US" w:bidi="ar-SA"/>
      </w:rPr>
    </w:lvl>
    <w:lvl w:ilvl="8">
      <w:numFmt w:val="bullet"/>
      <w:lvlText w:val="•"/>
      <w:lvlJc w:val="left"/>
      <w:pPr>
        <w:ind w:left="7273" w:hanging="727"/>
      </w:pPr>
      <w:rPr>
        <w:rFonts w:hint="default"/>
        <w:lang w:val="ru-RU" w:eastAsia="en-US" w:bidi="ar-SA"/>
      </w:rPr>
    </w:lvl>
  </w:abstractNum>
  <w:abstractNum w:abstractNumId="29" w15:restartNumberingAfterBreak="0">
    <w:nsid w:val="70357E38"/>
    <w:multiLevelType w:val="multilevel"/>
    <w:tmpl w:val="E5385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CF4058"/>
    <w:multiLevelType w:val="multilevel"/>
    <w:tmpl w:val="420C1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F134C9"/>
    <w:multiLevelType w:val="multilevel"/>
    <w:tmpl w:val="5E82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6"/>
  </w:num>
  <w:num w:numId="4">
    <w:abstractNumId w:val="8"/>
  </w:num>
  <w:num w:numId="5">
    <w:abstractNumId w:val="10"/>
  </w:num>
  <w:num w:numId="6">
    <w:abstractNumId w:val="13"/>
  </w:num>
  <w:num w:numId="7">
    <w:abstractNumId w:val="5"/>
  </w:num>
  <w:num w:numId="8">
    <w:abstractNumId w:val="14"/>
  </w:num>
  <w:num w:numId="9">
    <w:abstractNumId w:val="25"/>
  </w:num>
  <w:num w:numId="10">
    <w:abstractNumId w:val="2"/>
  </w:num>
  <w:num w:numId="11">
    <w:abstractNumId w:val="20"/>
  </w:num>
  <w:num w:numId="12">
    <w:abstractNumId w:val="21"/>
  </w:num>
  <w:num w:numId="13">
    <w:abstractNumId w:val="3"/>
  </w:num>
  <w:num w:numId="14">
    <w:abstractNumId w:val="1"/>
  </w:num>
  <w:num w:numId="15">
    <w:abstractNumId w:val="29"/>
  </w:num>
  <w:num w:numId="16">
    <w:abstractNumId w:val="19"/>
  </w:num>
  <w:num w:numId="17">
    <w:abstractNumId w:val="30"/>
  </w:num>
  <w:num w:numId="18">
    <w:abstractNumId w:val="17"/>
  </w:num>
  <w:num w:numId="19">
    <w:abstractNumId w:val="9"/>
  </w:num>
  <w:num w:numId="20">
    <w:abstractNumId w:val="31"/>
  </w:num>
  <w:num w:numId="21">
    <w:abstractNumId w:val="22"/>
  </w:num>
  <w:num w:numId="22">
    <w:abstractNumId w:val="23"/>
  </w:num>
  <w:num w:numId="23">
    <w:abstractNumId w:val="24"/>
  </w:num>
  <w:num w:numId="24">
    <w:abstractNumId w:val="27"/>
  </w:num>
  <w:num w:numId="25">
    <w:abstractNumId w:val="4"/>
  </w:num>
  <w:num w:numId="26">
    <w:abstractNumId w:val="15"/>
  </w:num>
  <w:num w:numId="27">
    <w:abstractNumId w:val="11"/>
  </w:num>
  <w:num w:numId="28">
    <w:abstractNumId w:val="0"/>
  </w:num>
  <w:num w:numId="29">
    <w:abstractNumId w:val="18"/>
  </w:num>
  <w:num w:numId="30">
    <w:abstractNumId w:val="16"/>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DF"/>
    <w:rsid w:val="00032CB1"/>
    <w:rsid w:val="000B0E91"/>
    <w:rsid w:val="00132F9A"/>
    <w:rsid w:val="002E15AE"/>
    <w:rsid w:val="00383E7D"/>
    <w:rsid w:val="00393A09"/>
    <w:rsid w:val="003A60DF"/>
    <w:rsid w:val="003B5FCC"/>
    <w:rsid w:val="003E433D"/>
    <w:rsid w:val="00496BC2"/>
    <w:rsid w:val="004E5B2D"/>
    <w:rsid w:val="006125DD"/>
    <w:rsid w:val="006545DD"/>
    <w:rsid w:val="0070594B"/>
    <w:rsid w:val="00750CCF"/>
    <w:rsid w:val="007959FD"/>
    <w:rsid w:val="007E48B4"/>
    <w:rsid w:val="008202E2"/>
    <w:rsid w:val="008A7D01"/>
    <w:rsid w:val="008D2E2A"/>
    <w:rsid w:val="008E0ECE"/>
    <w:rsid w:val="0092646B"/>
    <w:rsid w:val="00992A7C"/>
    <w:rsid w:val="009B2E65"/>
    <w:rsid w:val="00A117FE"/>
    <w:rsid w:val="00AA5041"/>
    <w:rsid w:val="00B4059D"/>
    <w:rsid w:val="00B8283F"/>
    <w:rsid w:val="00C37BFF"/>
    <w:rsid w:val="00C94CF8"/>
    <w:rsid w:val="00E65143"/>
    <w:rsid w:val="00ED71A0"/>
    <w:rsid w:val="00F31379"/>
    <w:rsid w:val="00F64929"/>
    <w:rsid w:val="00FE36F1"/>
    <w:rsid w:val="00FE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599B"/>
  <w15:chartTrackingRefBased/>
  <w15:docId w15:val="{FCFFA5B0-8FF4-4052-B031-3C05C3B9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0DF"/>
    <w:rPr>
      <w:color w:val="0563C1" w:themeColor="hyperlink"/>
      <w:u w:val="single"/>
    </w:rPr>
  </w:style>
  <w:style w:type="paragraph" w:styleId="a4">
    <w:name w:val="List Paragraph"/>
    <w:basedOn w:val="a"/>
    <w:uiPriority w:val="34"/>
    <w:qFormat/>
    <w:rsid w:val="00F64929"/>
    <w:pPr>
      <w:ind w:left="720"/>
      <w:contextualSpacing/>
    </w:pPr>
  </w:style>
  <w:style w:type="paragraph" w:styleId="a5">
    <w:name w:val="header"/>
    <w:basedOn w:val="a"/>
    <w:link w:val="a6"/>
    <w:uiPriority w:val="99"/>
    <w:unhideWhenUsed/>
    <w:rsid w:val="008202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02E2"/>
  </w:style>
  <w:style w:type="paragraph" w:styleId="a7">
    <w:name w:val="footer"/>
    <w:basedOn w:val="a"/>
    <w:link w:val="a8"/>
    <w:uiPriority w:val="99"/>
    <w:unhideWhenUsed/>
    <w:rsid w:val="008202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02E2"/>
  </w:style>
  <w:style w:type="paragraph" w:styleId="a9">
    <w:name w:val="Balloon Text"/>
    <w:basedOn w:val="a"/>
    <w:link w:val="aa"/>
    <w:uiPriority w:val="99"/>
    <w:semiHidden/>
    <w:unhideWhenUsed/>
    <w:rsid w:val="00ED71A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D7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59724">
      <w:bodyDiv w:val="1"/>
      <w:marLeft w:val="0"/>
      <w:marRight w:val="0"/>
      <w:marTop w:val="0"/>
      <w:marBottom w:val="0"/>
      <w:divBdr>
        <w:top w:val="none" w:sz="0" w:space="0" w:color="auto"/>
        <w:left w:val="none" w:sz="0" w:space="0" w:color="auto"/>
        <w:bottom w:val="none" w:sz="0" w:space="0" w:color="auto"/>
        <w:right w:val="none" w:sz="0" w:space="0" w:color="auto"/>
      </w:divBdr>
      <w:divsChild>
        <w:div w:id="927932124">
          <w:marLeft w:val="0"/>
          <w:marRight w:val="0"/>
          <w:marTop w:val="0"/>
          <w:marBottom w:val="0"/>
          <w:divBdr>
            <w:top w:val="none" w:sz="0" w:space="0" w:color="auto"/>
            <w:left w:val="none" w:sz="0" w:space="0" w:color="auto"/>
            <w:bottom w:val="none" w:sz="0" w:space="0" w:color="auto"/>
            <w:right w:val="none" w:sz="0" w:space="0" w:color="auto"/>
          </w:divBdr>
          <w:divsChild>
            <w:div w:id="1126780311">
              <w:marLeft w:val="0"/>
              <w:marRight w:val="0"/>
              <w:marTop w:val="0"/>
              <w:marBottom w:val="0"/>
              <w:divBdr>
                <w:top w:val="none" w:sz="0" w:space="0" w:color="auto"/>
                <w:left w:val="none" w:sz="0" w:space="0" w:color="auto"/>
                <w:bottom w:val="none" w:sz="0" w:space="0" w:color="auto"/>
                <w:right w:val="none" w:sz="0" w:space="0" w:color="auto"/>
              </w:divBdr>
              <w:divsChild>
                <w:div w:id="1499075876">
                  <w:marLeft w:val="0"/>
                  <w:marRight w:val="0"/>
                  <w:marTop w:val="0"/>
                  <w:marBottom w:val="0"/>
                  <w:divBdr>
                    <w:top w:val="none" w:sz="0" w:space="0" w:color="auto"/>
                    <w:left w:val="none" w:sz="0" w:space="0" w:color="auto"/>
                    <w:bottom w:val="none" w:sz="0" w:space="0" w:color="auto"/>
                    <w:right w:val="none" w:sz="0" w:space="0" w:color="auto"/>
                  </w:divBdr>
                </w:div>
                <w:div w:id="5104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0949">
          <w:marLeft w:val="0"/>
          <w:marRight w:val="0"/>
          <w:marTop w:val="0"/>
          <w:marBottom w:val="0"/>
          <w:divBdr>
            <w:top w:val="none" w:sz="0" w:space="0" w:color="auto"/>
            <w:left w:val="none" w:sz="0" w:space="0" w:color="auto"/>
            <w:bottom w:val="none" w:sz="0" w:space="0" w:color="auto"/>
            <w:right w:val="none" w:sz="0" w:space="0" w:color="auto"/>
          </w:divBdr>
          <w:divsChild>
            <w:div w:id="1544518175">
              <w:marLeft w:val="0"/>
              <w:marRight w:val="0"/>
              <w:marTop w:val="0"/>
              <w:marBottom w:val="0"/>
              <w:divBdr>
                <w:top w:val="none" w:sz="0" w:space="0" w:color="auto"/>
                <w:left w:val="none" w:sz="0" w:space="0" w:color="auto"/>
                <w:bottom w:val="none" w:sz="0" w:space="0" w:color="auto"/>
                <w:right w:val="none" w:sz="0" w:space="0" w:color="auto"/>
              </w:divBdr>
            </w:div>
            <w:div w:id="4178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CB44CCF083BD61528D0D5D16B13A687BCE0ECC171A955A41EC2049D0C209BBF2D0E08614FBA6253977E7A978A2A536A5ZAGEN" TargetMode="External"/><Relationship Id="rId13" Type="http://schemas.openxmlformats.org/officeDocument/2006/relationships/hyperlink" Target="consultantplus://offline/ref=D258B06951911DF1AD98594E96208CF679B3F0B9150AF09D36296C705ACC38C64527BAA10AF47DF0674E77BE3BA6437A671C644B42FED1B0I7PDN" TargetMode="External"/><Relationship Id="rId18" Type="http://schemas.openxmlformats.org/officeDocument/2006/relationships/hyperlink" Target="consultantplus://offline/ref=D8B0FE74CCC8281E82BA9BF043A1A40714315143C23967A00A339E5053F5107B53ECFC9A96B39ABB3ECF4ADD6833F94C03130D6B1D74n0O" TargetMode="External"/><Relationship Id="rId3" Type="http://schemas.openxmlformats.org/officeDocument/2006/relationships/settings" Target="settings.xml"/><Relationship Id="rId21" Type="http://schemas.openxmlformats.org/officeDocument/2006/relationships/hyperlink" Target="consultantplus://offline/ref=D8B0FE74CCC8281E82BA9BF043A1A40714315544C63967A00A339E5053F5107B53ECFC9A9EB696EB67804B812D66EA4D02130F6A0140F41F77nAO" TargetMode="External"/><Relationship Id="rId7" Type="http://schemas.openxmlformats.org/officeDocument/2006/relationships/hyperlink" Target="consultantplus://offline/ref=93CB44CCF083BD61528D135000DD656D78C152C1151597081BBC261E8F920FEEA090BEDF45BBED283A6DFBA979ZBGCN" TargetMode="External"/><Relationship Id="rId12" Type="http://schemas.openxmlformats.org/officeDocument/2006/relationships/hyperlink" Target="consultantplus://offline/ref=110488596C0FB62ECEC902579FCC488F94CB412499DA024010D2FF13F73650453EBCE69291AC30C5DC98587E970A6E6351FAFE8890I4uEL" TargetMode="External"/><Relationship Id="rId17" Type="http://schemas.openxmlformats.org/officeDocument/2006/relationships/hyperlink" Target="consultantplus://offline/ref=D8B0FE74CCC8281E82BA9BF043A1A40714315544C63967A00A339E5053F5107B53ECFC999EB090E43BDA5B856432E752020C11691F407Fn6O" TargetMode="External"/><Relationship Id="rId2" Type="http://schemas.openxmlformats.org/officeDocument/2006/relationships/styles" Target="styles.xml"/><Relationship Id="rId16" Type="http://schemas.openxmlformats.org/officeDocument/2006/relationships/hyperlink" Target="consultantplus://offline/ref=D8B0FE74CCC8281E82BA9BF043A1A407143E5E41C03367A00A339E5053F5107B53ECFC9A9EB791EE6C804B812D66EA4D02130F6A0140F41F77nAO" TargetMode="External"/><Relationship Id="rId20" Type="http://schemas.openxmlformats.org/officeDocument/2006/relationships/hyperlink" Target="consultantplus://offline/ref=D8B0FE74CCC8281E82BA9BF043A1A40714315544C63967A00A339E5053F5107B53ECFC999EBF98E43BDA5B856432E752020C11691F407Fn6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0488596C0FB62ECEC902579FCC488F94C7422999D2024010D2FF13F73650453EBCE69298AB3A9588D75922D25F7D6250FAFC898C4E4BF1I9u5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3CB44CCF083BD61528D135000DD656D78C152C1151297081BBC261E8F920FEEB290E6D345BFF0213E78ADF83FE9AA36A3B063D1A460E379Z9G1N" TargetMode="External"/><Relationship Id="rId23" Type="http://schemas.openxmlformats.org/officeDocument/2006/relationships/fontTable" Target="fontTable.xml"/><Relationship Id="rId10" Type="http://schemas.openxmlformats.org/officeDocument/2006/relationships/hyperlink" Target="consultantplus://offline/ref=93CB44CCF083BD61528D0D5D16B13A687BCE0ECC171A955A41EC2049D0C209BBF2D0E08614FBA6253977E7A978A2A536A5ZAGEN" TargetMode="External"/><Relationship Id="rId19" Type="http://schemas.openxmlformats.org/officeDocument/2006/relationships/hyperlink" Target="consultantplus://offline/ref=D8B0FE74CCC8281E82BA9BF043A1A40714315144C03A67A00A339E5053F5107B53ECFC9A97BE9ABB3ECF4ADD6833F94C03130D6B1D74n0O" TargetMode="External"/><Relationship Id="rId4" Type="http://schemas.openxmlformats.org/officeDocument/2006/relationships/webSettings" Target="webSettings.xml"/><Relationship Id="rId9" Type="http://schemas.openxmlformats.org/officeDocument/2006/relationships/hyperlink" Target="consultantplus://offline/ref=93CB44CCF083BD61528D135000DD656D78C152C1151597081BBC261E8F920FEEA090BEDF45BBED283A6DFBA979ZBGCN" TargetMode="External"/><Relationship Id="rId14" Type="http://schemas.openxmlformats.org/officeDocument/2006/relationships/hyperlink" Target="consultantplus://offline/ref=93CB44CCF083BD61528D135000DD656D78C152C1151297081BBC261E8F920FEEB290E6D345BFF02F3078ADF83FE9AA36A3B063D1A460E379Z9G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14</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NRezaeva</dc:creator>
  <cp:keywords/>
  <dc:description/>
  <cp:lastModifiedBy>NRezaeva</cp:lastModifiedBy>
  <cp:revision>7</cp:revision>
  <cp:lastPrinted>2022-01-10T15:11:00Z</cp:lastPrinted>
  <dcterms:created xsi:type="dcterms:W3CDTF">2021-08-23T14:34:00Z</dcterms:created>
  <dcterms:modified xsi:type="dcterms:W3CDTF">2022-01-12T08:03:00Z</dcterms:modified>
</cp:coreProperties>
</file>